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5495"/>
        <w:gridCol w:w="4110"/>
      </w:tblGrid>
      <w:tr w:rsidR="009D187C" w:rsidRPr="0035063D" w:rsidTr="000E360F">
        <w:tc>
          <w:tcPr>
            <w:tcW w:w="5495" w:type="dxa"/>
          </w:tcPr>
          <w:p w:rsidR="009D187C" w:rsidRPr="000C6590" w:rsidRDefault="009D187C" w:rsidP="000C6590">
            <w:pPr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D187C" w:rsidRPr="000C6590" w:rsidRDefault="000C6590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590">
              <w:rPr>
                <w:rFonts w:ascii="Times New Roman" w:eastAsia="Times New Roman" w:hAnsi="Times New Roman" w:cs="Times New Roman"/>
                <w:lang w:eastAsia="ru-RU"/>
              </w:rPr>
              <w:t>Утвержден приказом ФБУ "РНТПБ" от 23 августа 2017 г. № 25</w:t>
            </w:r>
          </w:p>
        </w:tc>
      </w:tr>
      <w:tr w:rsidR="008235D2" w:rsidRPr="009D187C" w:rsidTr="000E360F">
        <w:tc>
          <w:tcPr>
            <w:tcW w:w="5495" w:type="dxa"/>
          </w:tcPr>
          <w:p w:rsidR="008235D2" w:rsidRPr="009D187C" w:rsidRDefault="008235D2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8235D2" w:rsidRPr="000C6590" w:rsidRDefault="008235D2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74D0" w:rsidRPr="009E5604" w:rsidRDefault="00FB77EB" w:rsidP="009E5604">
      <w:pPr>
        <w:spacing w:after="0" w:line="240" w:lineRule="auto"/>
        <w:ind w:right="-2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E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374D0" w:rsidRPr="009E5604">
        <w:rPr>
          <w:rFonts w:ascii="Times New Roman" w:hAnsi="Times New Roman" w:cs="Times New Roman"/>
          <w:b/>
          <w:sz w:val="28"/>
          <w:szCs w:val="28"/>
        </w:rPr>
        <w:t>предоставления сведений о доходах, расходах, об имуществе и обязательствах имущественного характера</w:t>
      </w:r>
      <w:r w:rsidR="009E5604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на замещение должностей и работниками, замещающими должности в ФБУ «РНТПБ»</w:t>
      </w:r>
    </w:p>
    <w:p w:rsidR="00B74745" w:rsidRPr="00780188" w:rsidRDefault="00B74745" w:rsidP="00B74745">
      <w:pPr>
        <w:pStyle w:val="pcenter1"/>
        <w:rPr>
          <w:rFonts w:ascii="Open Sans" w:hAnsi="Open Sans"/>
          <w:sz w:val="28"/>
          <w:szCs w:val="28"/>
        </w:rPr>
      </w:pPr>
      <w:bookmarkStart w:id="1" w:name="100002"/>
      <w:bookmarkStart w:id="2" w:name="100012"/>
      <w:bookmarkStart w:id="3" w:name="100013"/>
      <w:bookmarkEnd w:id="1"/>
      <w:bookmarkEnd w:id="2"/>
      <w:bookmarkEnd w:id="3"/>
      <w:r w:rsidRPr="00780188">
        <w:rPr>
          <w:rFonts w:ascii="Open Sans" w:hAnsi="Open Sans"/>
          <w:sz w:val="28"/>
          <w:szCs w:val="28"/>
        </w:rPr>
        <w:t>I. Общие положения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4" w:name="000039"/>
      <w:bookmarkStart w:id="5" w:name="000037"/>
      <w:bookmarkStart w:id="6" w:name="100014"/>
      <w:bookmarkEnd w:id="4"/>
      <w:bookmarkEnd w:id="5"/>
      <w:bookmarkEnd w:id="6"/>
      <w:r w:rsidRPr="00780188">
        <w:rPr>
          <w:rFonts w:ascii="Open Sans" w:hAnsi="Open Sans"/>
          <w:sz w:val="28"/>
          <w:szCs w:val="28"/>
        </w:rPr>
        <w:t xml:space="preserve">1. Настоящий Порядок устанавливает процедуру представления гражданами, претендующими на замещение должностей, и работниками, замещающими должности, в </w:t>
      </w:r>
      <w:r w:rsidR="00CF563B">
        <w:rPr>
          <w:rFonts w:ascii="Open Sans" w:hAnsi="Open Sans"/>
          <w:sz w:val="28"/>
          <w:szCs w:val="28"/>
        </w:rPr>
        <w:t xml:space="preserve">ФБУ </w:t>
      </w:r>
      <w:r w:rsidR="00CF563B">
        <w:rPr>
          <w:rFonts w:ascii="Open Sans" w:hAnsi="Open Sans" w:hint="eastAsia"/>
          <w:sz w:val="28"/>
          <w:szCs w:val="28"/>
        </w:rPr>
        <w:t>«</w:t>
      </w:r>
      <w:r w:rsidR="00CF563B">
        <w:rPr>
          <w:rFonts w:ascii="Open Sans" w:hAnsi="Open Sans"/>
          <w:sz w:val="28"/>
          <w:szCs w:val="28"/>
        </w:rPr>
        <w:t>РНТПБ</w:t>
      </w:r>
      <w:r w:rsidR="00CF563B">
        <w:rPr>
          <w:rFonts w:ascii="Open Sans" w:hAnsi="Open Sans" w:hint="eastAsia"/>
          <w:sz w:val="28"/>
          <w:szCs w:val="28"/>
        </w:rPr>
        <w:t>»</w:t>
      </w:r>
      <w:r w:rsidRPr="00780188">
        <w:rPr>
          <w:rFonts w:ascii="Open Sans" w:hAnsi="Open Sans"/>
          <w:sz w:val="28"/>
          <w:szCs w:val="28"/>
        </w:rPr>
        <w:t xml:space="preserve"> (далее - граждане и работники соответственно),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7" w:name="100015"/>
      <w:bookmarkStart w:id="8" w:name="100016"/>
      <w:bookmarkEnd w:id="7"/>
      <w:bookmarkEnd w:id="8"/>
      <w:r w:rsidRPr="00780188">
        <w:rPr>
          <w:rFonts w:ascii="Open Sans" w:hAnsi="Open Sans"/>
          <w:sz w:val="28"/>
          <w:szCs w:val="28"/>
        </w:rPr>
        <w:t xml:space="preserve">2. В </w:t>
      </w:r>
      <w:r w:rsidR="00B840E7" w:rsidRPr="00780188">
        <w:rPr>
          <w:rFonts w:ascii="Open Sans" w:hAnsi="Open Sans"/>
          <w:sz w:val="28"/>
          <w:szCs w:val="28"/>
        </w:rPr>
        <w:t xml:space="preserve">ФБУ </w:t>
      </w:r>
      <w:r w:rsidR="00B840E7" w:rsidRPr="00780188">
        <w:rPr>
          <w:rFonts w:ascii="Open Sans" w:hAnsi="Open Sans" w:hint="eastAsia"/>
          <w:sz w:val="28"/>
          <w:szCs w:val="28"/>
        </w:rPr>
        <w:t>«</w:t>
      </w:r>
      <w:r w:rsidR="00B840E7" w:rsidRPr="00780188">
        <w:rPr>
          <w:rFonts w:ascii="Open Sans" w:hAnsi="Open Sans"/>
          <w:sz w:val="28"/>
          <w:szCs w:val="28"/>
        </w:rPr>
        <w:t>РНТПБ</w:t>
      </w:r>
      <w:r w:rsidR="00B840E7" w:rsidRPr="00780188">
        <w:rPr>
          <w:rFonts w:ascii="Open Sans" w:hAnsi="Open Sans" w:hint="eastAsia"/>
          <w:sz w:val="28"/>
          <w:szCs w:val="28"/>
        </w:rPr>
        <w:t>»</w:t>
      </w:r>
      <w:bookmarkStart w:id="9" w:name="100017"/>
      <w:bookmarkEnd w:id="9"/>
      <w:r w:rsidR="00B840E7" w:rsidRPr="00780188">
        <w:rPr>
          <w:rFonts w:ascii="Open Sans" w:hAnsi="Open Sans"/>
          <w:sz w:val="28"/>
          <w:szCs w:val="28"/>
        </w:rPr>
        <w:t xml:space="preserve"> </w:t>
      </w:r>
      <w:r w:rsidRPr="00780188">
        <w:rPr>
          <w:rFonts w:ascii="Open Sans" w:hAnsi="Open Sans"/>
          <w:sz w:val="28"/>
          <w:szCs w:val="28"/>
        </w:rPr>
        <w:t>сведения о доходах пред</w:t>
      </w:r>
      <w:r w:rsidR="00760322">
        <w:rPr>
          <w:rFonts w:ascii="Open Sans" w:hAnsi="Open Sans"/>
          <w:sz w:val="28"/>
          <w:szCs w:val="28"/>
        </w:rPr>
        <w:t>о</w:t>
      </w:r>
      <w:r w:rsidRPr="00780188">
        <w:rPr>
          <w:rFonts w:ascii="Open Sans" w:hAnsi="Open Sans"/>
          <w:sz w:val="28"/>
          <w:szCs w:val="28"/>
        </w:rPr>
        <w:t>ставляются</w:t>
      </w:r>
      <w:r w:rsidR="00B840E7" w:rsidRPr="00780188">
        <w:rPr>
          <w:rFonts w:ascii="Open Sans" w:hAnsi="Open Sans"/>
          <w:sz w:val="28"/>
          <w:szCs w:val="28"/>
        </w:rPr>
        <w:t>:</w:t>
      </w:r>
      <w:r w:rsidR="00B840E7" w:rsidRPr="00780188">
        <w:rPr>
          <w:rFonts w:ascii="Open Sans" w:hAnsi="Open Sans"/>
          <w:sz w:val="28"/>
          <w:szCs w:val="28"/>
        </w:rPr>
        <w:tab/>
      </w:r>
      <w:r w:rsidR="00B840E7" w:rsidRPr="00780188">
        <w:rPr>
          <w:rFonts w:ascii="Open Sans" w:hAnsi="Open Sans"/>
          <w:sz w:val="28"/>
          <w:szCs w:val="28"/>
        </w:rPr>
        <w:br/>
      </w:r>
      <w:r w:rsidRPr="00780188">
        <w:rPr>
          <w:rFonts w:ascii="Open Sans" w:hAnsi="Open Sans"/>
          <w:sz w:val="28"/>
          <w:szCs w:val="28"/>
        </w:rPr>
        <w:t>гражданами</w:t>
      </w:r>
      <w:r w:rsidR="00760322">
        <w:rPr>
          <w:rFonts w:ascii="Open Sans" w:hAnsi="Open Sans"/>
          <w:sz w:val="28"/>
          <w:szCs w:val="28"/>
        </w:rPr>
        <w:t>, претендующими на замещение должности главного бухгалтера</w:t>
      </w:r>
      <w:r w:rsidRPr="00780188">
        <w:rPr>
          <w:rFonts w:ascii="Open Sans" w:hAnsi="Open Sans"/>
          <w:sz w:val="28"/>
          <w:szCs w:val="28"/>
        </w:rPr>
        <w:t>;</w:t>
      </w:r>
      <w:r w:rsidR="00B840E7" w:rsidRPr="00780188">
        <w:rPr>
          <w:rFonts w:ascii="Open Sans" w:hAnsi="Open Sans"/>
          <w:sz w:val="28"/>
          <w:szCs w:val="28"/>
        </w:rPr>
        <w:br/>
      </w:r>
      <w:bookmarkStart w:id="10" w:name="100018"/>
      <w:bookmarkEnd w:id="10"/>
      <w:r w:rsidR="00780188">
        <w:rPr>
          <w:rFonts w:ascii="Open Sans" w:hAnsi="Open Sans"/>
          <w:sz w:val="28"/>
          <w:szCs w:val="28"/>
        </w:rPr>
        <w:t>главным бухгалтером</w:t>
      </w:r>
      <w:r w:rsidRPr="00780188">
        <w:rPr>
          <w:rFonts w:ascii="Open Sans" w:hAnsi="Open Sans"/>
          <w:sz w:val="28"/>
          <w:szCs w:val="28"/>
        </w:rPr>
        <w:t>.</w:t>
      </w:r>
    </w:p>
    <w:p w:rsidR="00B74745" w:rsidRPr="00780188" w:rsidRDefault="00780188" w:rsidP="00B74745">
      <w:pPr>
        <w:pStyle w:val="pboth1"/>
        <w:rPr>
          <w:rFonts w:ascii="Open Sans" w:hAnsi="Open Sans"/>
          <w:sz w:val="28"/>
          <w:szCs w:val="28"/>
        </w:rPr>
      </w:pPr>
      <w:bookmarkStart w:id="11" w:name="000040"/>
      <w:bookmarkEnd w:id="11"/>
      <w:r>
        <w:rPr>
          <w:rFonts w:ascii="Open Sans" w:hAnsi="Open Sans"/>
          <w:sz w:val="28"/>
          <w:szCs w:val="28"/>
        </w:rPr>
        <w:t>Главный бухгалтер</w:t>
      </w:r>
      <w:r w:rsidR="00B74745" w:rsidRPr="00780188">
        <w:rPr>
          <w:rFonts w:ascii="Open Sans" w:hAnsi="Open Sans"/>
          <w:sz w:val="28"/>
          <w:szCs w:val="28"/>
        </w:rPr>
        <w:t xml:space="preserve"> направля</w:t>
      </w:r>
      <w:r>
        <w:rPr>
          <w:rFonts w:ascii="Open Sans" w:hAnsi="Open Sans"/>
          <w:sz w:val="28"/>
          <w:szCs w:val="28"/>
        </w:rPr>
        <w:t>е</w:t>
      </w:r>
      <w:r w:rsidR="00B74745" w:rsidRPr="00780188">
        <w:rPr>
          <w:rFonts w:ascii="Open Sans" w:hAnsi="Open Sans"/>
          <w:sz w:val="28"/>
          <w:szCs w:val="28"/>
        </w:rPr>
        <w:t>т сведения о доходах и расходах уполномоченному должностному лицу, ответственно</w:t>
      </w:r>
      <w:r w:rsidR="00B840E7" w:rsidRPr="00780188">
        <w:rPr>
          <w:rFonts w:ascii="Open Sans" w:hAnsi="Open Sans"/>
          <w:sz w:val="28"/>
          <w:szCs w:val="28"/>
        </w:rPr>
        <w:t>му</w:t>
      </w:r>
      <w:r w:rsidR="00B74745" w:rsidRPr="00780188">
        <w:rPr>
          <w:rFonts w:ascii="Open Sans" w:hAnsi="Open Sans"/>
          <w:sz w:val="28"/>
          <w:szCs w:val="28"/>
        </w:rPr>
        <w:t xml:space="preserve"> за работу по профилактике коррупционных и иных правонарушений в </w:t>
      </w:r>
      <w:r w:rsidR="00B840E7" w:rsidRPr="00780188">
        <w:rPr>
          <w:rFonts w:ascii="Open Sans" w:hAnsi="Open Sans"/>
          <w:sz w:val="28"/>
          <w:szCs w:val="28"/>
        </w:rPr>
        <w:t xml:space="preserve">ФБУ </w:t>
      </w:r>
      <w:r w:rsidR="00B840E7" w:rsidRPr="00780188">
        <w:rPr>
          <w:rFonts w:ascii="Open Sans" w:hAnsi="Open Sans" w:hint="eastAsia"/>
          <w:sz w:val="28"/>
          <w:szCs w:val="28"/>
        </w:rPr>
        <w:t>«</w:t>
      </w:r>
      <w:r w:rsidR="00B840E7" w:rsidRPr="00780188">
        <w:rPr>
          <w:rFonts w:ascii="Open Sans" w:hAnsi="Open Sans"/>
          <w:sz w:val="28"/>
          <w:szCs w:val="28"/>
        </w:rPr>
        <w:t>РНТПБ</w:t>
      </w:r>
      <w:r w:rsidR="00B840E7" w:rsidRPr="00780188">
        <w:rPr>
          <w:rFonts w:ascii="Open Sans" w:hAnsi="Open Sans" w:hint="eastAsia"/>
          <w:sz w:val="28"/>
          <w:szCs w:val="28"/>
        </w:rPr>
        <w:t>»</w:t>
      </w:r>
      <w:r w:rsidR="00B74745" w:rsidRPr="00780188">
        <w:rPr>
          <w:rFonts w:ascii="Open Sans" w:hAnsi="Open Sans"/>
          <w:sz w:val="28"/>
          <w:szCs w:val="28"/>
        </w:rPr>
        <w:t>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12" w:name="000041"/>
      <w:bookmarkStart w:id="13" w:name="000011"/>
      <w:bookmarkStart w:id="14" w:name="100019"/>
      <w:bookmarkStart w:id="15" w:name="100020"/>
      <w:bookmarkEnd w:id="12"/>
      <w:bookmarkEnd w:id="13"/>
      <w:bookmarkEnd w:id="14"/>
      <w:bookmarkEnd w:id="15"/>
      <w:r w:rsidRPr="00780188">
        <w:rPr>
          <w:rFonts w:ascii="Open Sans" w:hAnsi="Open Sans"/>
          <w:sz w:val="28"/>
          <w:szCs w:val="28"/>
        </w:rPr>
        <w:t xml:space="preserve">3. Сведения о доходах и расходах представляются по </w:t>
      </w:r>
      <w:hyperlink r:id="rId4" w:anchor="100045" w:history="1">
        <w:r w:rsidRPr="00780188">
          <w:rPr>
            <w:rStyle w:val="a3"/>
            <w:rFonts w:ascii="Open Sans" w:hAnsi="Open Sans"/>
            <w:sz w:val="28"/>
            <w:szCs w:val="28"/>
          </w:rPr>
          <w:t>форме</w:t>
        </w:r>
      </w:hyperlink>
      <w:r w:rsidRPr="00780188">
        <w:rPr>
          <w:rFonts w:ascii="Open Sans" w:hAnsi="Open Sans"/>
          <w:sz w:val="28"/>
          <w:szCs w:val="28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760322" w:rsidRDefault="00B74745" w:rsidP="00760322">
      <w:pPr>
        <w:pStyle w:val="pcenter1"/>
        <w:rPr>
          <w:rFonts w:ascii="Open Sans" w:hAnsi="Open Sans"/>
          <w:sz w:val="28"/>
          <w:szCs w:val="28"/>
        </w:rPr>
      </w:pPr>
      <w:bookmarkStart w:id="16" w:name="100021"/>
      <w:bookmarkEnd w:id="16"/>
      <w:r w:rsidRPr="00780188">
        <w:rPr>
          <w:rFonts w:ascii="Open Sans" w:hAnsi="Open Sans"/>
          <w:sz w:val="28"/>
          <w:szCs w:val="28"/>
        </w:rPr>
        <w:t>II. Представление сведений гражданами</w:t>
      </w:r>
      <w:r w:rsidR="00760322">
        <w:rPr>
          <w:rFonts w:ascii="Open Sans" w:hAnsi="Open Sans"/>
          <w:sz w:val="28"/>
          <w:szCs w:val="28"/>
        </w:rPr>
        <w:t>, претендующими на замещение должности главного бухгалтера</w:t>
      </w:r>
      <w:bookmarkStart w:id="17" w:name="100022"/>
      <w:bookmarkEnd w:id="17"/>
    </w:p>
    <w:p w:rsidR="00B74745" w:rsidRPr="00780188" w:rsidRDefault="00760322" w:rsidP="00760322">
      <w:pPr>
        <w:pStyle w:val="pcenter1"/>
        <w:jc w:val="left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4. Гражданин, претендующий на замещение должности главного бухгалтера предоставляет</w:t>
      </w:r>
      <w:r w:rsidR="00B74745" w:rsidRPr="00780188">
        <w:rPr>
          <w:rFonts w:ascii="Open Sans" w:hAnsi="Open Sans"/>
          <w:sz w:val="28"/>
          <w:szCs w:val="28"/>
        </w:rPr>
        <w:t>: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18" w:name="100023"/>
      <w:bookmarkEnd w:id="18"/>
      <w:r w:rsidRPr="00780188">
        <w:rPr>
          <w:rFonts w:ascii="Open Sans" w:hAnsi="Open Sans"/>
          <w:sz w:val="28"/>
          <w:szCs w:val="28"/>
        </w:rPr>
        <w:lastRenderedPageBreak/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19" w:name="100024"/>
      <w:bookmarkEnd w:id="19"/>
      <w:r w:rsidRPr="00780188">
        <w:rPr>
          <w:rFonts w:ascii="Open Sans" w:hAnsi="Open Sans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20" w:name="100025"/>
      <w:bookmarkEnd w:id="20"/>
      <w:r w:rsidRPr="00780188">
        <w:rPr>
          <w:rFonts w:ascii="Open Sans" w:hAnsi="Open Sans"/>
          <w:sz w:val="28"/>
          <w:szCs w:val="28"/>
        </w:rPr>
        <w:t>5. Представление сведений о до</w:t>
      </w:r>
      <w:r w:rsidR="00B840E7" w:rsidRPr="00780188">
        <w:rPr>
          <w:rFonts w:ascii="Open Sans" w:hAnsi="Open Sans"/>
          <w:sz w:val="28"/>
          <w:szCs w:val="28"/>
        </w:rPr>
        <w:t>ходах гражданами</w:t>
      </w:r>
      <w:r w:rsidR="00760322">
        <w:rPr>
          <w:rFonts w:ascii="Open Sans" w:hAnsi="Open Sans"/>
          <w:sz w:val="28"/>
          <w:szCs w:val="28"/>
        </w:rPr>
        <w:t xml:space="preserve">, претендующими на замещение должности главного бухгалтера, </w:t>
      </w:r>
      <w:r w:rsidR="00B840E7" w:rsidRPr="00780188">
        <w:rPr>
          <w:rFonts w:ascii="Open Sans" w:hAnsi="Open Sans"/>
          <w:sz w:val="28"/>
          <w:szCs w:val="28"/>
        </w:rPr>
        <w:t xml:space="preserve">производится директору ФБУ </w:t>
      </w:r>
      <w:r w:rsidR="00B840E7" w:rsidRPr="00780188">
        <w:rPr>
          <w:rFonts w:ascii="Open Sans" w:hAnsi="Open Sans" w:hint="eastAsia"/>
          <w:sz w:val="28"/>
          <w:szCs w:val="28"/>
        </w:rPr>
        <w:t>«</w:t>
      </w:r>
      <w:r w:rsidR="00B840E7" w:rsidRPr="00780188">
        <w:rPr>
          <w:rFonts w:ascii="Open Sans" w:hAnsi="Open Sans"/>
          <w:sz w:val="28"/>
          <w:szCs w:val="28"/>
        </w:rPr>
        <w:t>РНТПБ</w:t>
      </w:r>
      <w:r w:rsidR="00B840E7" w:rsidRPr="00780188">
        <w:rPr>
          <w:rFonts w:ascii="Open Sans" w:hAnsi="Open Sans" w:hint="eastAsia"/>
          <w:sz w:val="28"/>
          <w:szCs w:val="28"/>
        </w:rPr>
        <w:t>»</w:t>
      </w:r>
      <w:r w:rsidR="00B840E7" w:rsidRPr="00780188">
        <w:rPr>
          <w:rFonts w:ascii="Open Sans" w:hAnsi="Open Sans"/>
          <w:sz w:val="28"/>
          <w:szCs w:val="28"/>
        </w:rPr>
        <w:t xml:space="preserve"> </w:t>
      </w:r>
      <w:r w:rsidRPr="00780188">
        <w:rPr>
          <w:rFonts w:ascii="Open Sans" w:hAnsi="Open Sans"/>
          <w:sz w:val="28"/>
          <w:szCs w:val="28"/>
        </w:rPr>
        <w:t>при оформлении заявления о рассмотрении возможности приема их на работу.</w:t>
      </w:r>
    </w:p>
    <w:p w:rsidR="00647FCE" w:rsidRPr="00780188" w:rsidRDefault="00B74745" w:rsidP="00647FCE">
      <w:pPr>
        <w:pStyle w:val="pboth1"/>
        <w:rPr>
          <w:rFonts w:ascii="Open Sans" w:hAnsi="Open Sans"/>
          <w:sz w:val="28"/>
          <w:szCs w:val="28"/>
        </w:rPr>
      </w:pPr>
      <w:bookmarkStart w:id="21" w:name="000063"/>
      <w:bookmarkStart w:id="22" w:name="000042"/>
      <w:bookmarkStart w:id="23" w:name="100026"/>
      <w:bookmarkEnd w:id="21"/>
      <w:bookmarkEnd w:id="22"/>
      <w:bookmarkEnd w:id="23"/>
      <w:r w:rsidRPr="00780188">
        <w:rPr>
          <w:rFonts w:ascii="Open Sans" w:hAnsi="Open Sans"/>
          <w:sz w:val="28"/>
          <w:szCs w:val="28"/>
        </w:rPr>
        <w:t>6. Сведения о доходах, представленные лицами, претендующими на замещение должност</w:t>
      </w:r>
      <w:r w:rsidR="00B840E7" w:rsidRPr="00780188">
        <w:rPr>
          <w:rFonts w:ascii="Open Sans" w:hAnsi="Open Sans"/>
          <w:sz w:val="28"/>
          <w:szCs w:val="28"/>
        </w:rPr>
        <w:t>и главного бухгалтера (согласно</w:t>
      </w:r>
      <w:r w:rsidRPr="00780188">
        <w:rPr>
          <w:rFonts w:ascii="Open Sans" w:hAnsi="Open Sans"/>
          <w:sz w:val="28"/>
          <w:szCs w:val="28"/>
        </w:rPr>
        <w:t xml:space="preserve"> </w:t>
      </w:r>
      <w:hyperlink r:id="rId5" w:anchor="100014" w:history="1">
        <w:r w:rsidRPr="00780188">
          <w:rPr>
            <w:rStyle w:val="a3"/>
            <w:rFonts w:ascii="Open Sans" w:hAnsi="Open Sans"/>
            <w:sz w:val="28"/>
            <w:szCs w:val="28"/>
          </w:rPr>
          <w:t>пункт</w:t>
        </w:r>
        <w:r w:rsidR="00B840E7" w:rsidRPr="00780188">
          <w:rPr>
            <w:rStyle w:val="a3"/>
            <w:rFonts w:ascii="Open Sans" w:hAnsi="Open Sans"/>
            <w:sz w:val="28"/>
            <w:szCs w:val="28"/>
          </w:rPr>
          <w:t>у</w:t>
        </w:r>
        <w:r w:rsidRPr="00780188">
          <w:rPr>
            <w:rStyle w:val="a3"/>
            <w:rFonts w:ascii="Open Sans" w:hAnsi="Open Sans"/>
            <w:sz w:val="28"/>
            <w:szCs w:val="28"/>
          </w:rPr>
          <w:t xml:space="preserve"> "а"</w:t>
        </w:r>
      </w:hyperlink>
      <w:r w:rsidRPr="00780188">
        <w:rPr>
          <w:rFonts w:ascii="Open Sans" w:hAnsi="Open Sans"/>
          <w:sz w:val="28"/>
          <w:szCs w:val="28"/>
        </w:rPr>
        <w:t xml:space="preserve">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N 1210 (зарегистрирован в Министерстве юстиции Российской Федерации 4 мая 2017 г., регистрационный N 46608), направляются </w:t>
      </w:r>
      <w:r w:rsidR="00647FCE" w:rsidRPr="00780188">
        <w:rPr>
          <w:rFonts w:ascii="Open Sans" w:hAnsi="Open Sans"/>
          <w:sz w:val="28"/>
          <w:szCs w:val="28"/>
        </w:rPr>
        <w:t>директором уполномоченному должностному лицу,</w:t>
      </w:r>
      <w:r w:rsidR="00CF563B" w:rsidRPr="00CF563B">
        <w:rPr>
          <w:rFonts w:ascii="Open Sans" w:hAnsi="Open Sans"/>
          <w:sz w:val="28"/>
          <w:szCs w:val="28"/>
        </w:rPr>
        <w:t xml:space="preserve"> </w:t>
      </w:r>
      <w:r w:rsidR="00CF563B" w:rsidRPr="00780188">
        <w:rPr>
          <w:rFonts w:ascii="Open Sans" w:hAnsi="Open Sans"/>
          <w:sz w:val="28"/>
          <w:szCs w:val="28"/>
        </w:rPr>
        <w:t xml:space="preserve">ответственному за работу по профилактике коррупционных и иных правонарушений в </w:t>
      </w:r>
      <w:r w:rsidR="00CF563B">
        <w:rPr>
          <w:rFonts w:ascii="Open Sans" w:hAnsi="Open Sans"/>
          <w:sz w:val="28"/>
          <w:szCs w:val="28"/>
        </w:rPr>
        <w:t xml:space="preserve">ФБУ </w:t>
      </w:r>
      <w:r w:rsidR="00CF563B">
        <w:rPr>
          <w:rFonts w:ascii="Open Sans" w:hAnsi="Open Sans" w:hint="eastAsia"/>
          <w:sz w:val="28"/>
          <w:szCs w:val="28"/>
        </w:rPr>
        <w:t>«</w:t>
      </w:r>
      <w:r w:rsidR="00CF563B">
        <w:rPr>
          <w:rFonts w:ascii="Open Sans" w:hAnsi="Open Sans"/>
          <w:sz w:val="28"/>
          <w:szCs w:val="28"/>
        </w:rPr>
        <w:t>РНТПБ</w:t>
      </w:r>
      <w:r w:rsidR="00CF563B">
        <w:rPr>
          <w:rFonts w:ascii="Open Sans" w:hAnsi="Open Sans" w:hint="eastAsia"/>
          <w:sz w:val="28"/>
          <w:szCs w:val="28"/>
        </w:rPr>
        <w:t>»</w:t>
      </w:r>
      <w:r w:rsidR="00647FCE" w:rsidRPr="00780188">
        <w:rPr>
          <w:rFonts w:ascii="Open Sans" w:hAnsi="Open Sans"/>
          <w:sz w:val="28"/>
          <w:szCs w:val="28"/>
        </w:rPr>
        <w:t>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24" w:name="000043"/>
      <w:bookmarkStart w:id="25" w:name="100029"/>
      <w:bookmarkEnd w:id="24"/>
      <w:bookmarkEnd w:id="25"/>
      <w:r w:rsidRPr="00780188">
        <w:rPr>
          <w:rFonts w:ascii="Open Sans" w:hAnsi="Open Sans"/>
          <w:sz w:val="28"/>
          <w:szCs w:val="28"/>
        </w:rPr>
        <w:t xml:space="preserve">7. В случае если гражданин, </w:t>
      </w:r>
      <w:r w:rsidR="00ED0C5A">
        <w:rPr>
          <w:rFonts w:ascii="Open Sans" w:hAnsi="Open Sans"/>
          <w:sz w:val="28"/>
          <w:szCs w:val="28"/>
        </w:rPr>
        <w:t xml:space="preserve">претендующий на замещение должности главного бухгалтер, </w:t>
      </w:r>
      <w:r w:rsidRPr="00780188">
        <w:rPr>
          <w:rFonts w:ascii="Open Sans" w:hAnsi="Open Sans"/>
          <w:sz w:val="28"/>
          <w:szCs w:val="28"/>
        </w:rPr>
        <w:t>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B74745" w:rsidRPr="00780188" w:rsidRDefault="00B74745" w:rsidP="00B74745">
      <w:pPr>
        <w:pStyle w:val="pcenter1"/>
        <w:rPr>
          <w:rFonts w:ascii="Open Sans" w:hAnsi="Open Sans"/>
          <w:sz w:val="28"/>
          <w:szCs w:val="28"/>
        </w:rPr>
      </w:pPr>
      <w:bookmarkStart w:id="26" w:name="100030"/>
      <w:bookmarkEnd w:id="26"/>
      <w:r w:rsidRPr="00780188">
        <w:rPr>
          <w:rFonts w:ascii="Open Sans" w:hAnsi="Open Sans"/>
          <w:sz w:val="28"/>
          <w:szCs w:val="28"/>
        </w:rPr>
        <w:t xml:space="preserve">III. Представление сведений </w:t>
      </w:r>
      <w:r w:rsidR="00647FCE" w:rsidRPr="00780188">
        <w:rPr>
          <w:rFonts w:ascii="Open Sans" w:hAnsi="Open Sans"/>
          <w:sz w:val="28"/>
          <w:szCs w:val="28"/>
        </w:rPr>
        <w:t xml:space="preserve">главным </w:t>
      </w:r>
      <w:r w:rsidR="0079642A">
        <w:rPr>
          <w:rFonts w:ascii="Open Sans" w:hAnsi="Open Sans"/>
          <w:sz w:val="28"/>
          <w:szCs w:val="28"/>
        </w:rPr>
        <w:t>бухгалтером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27" w:name="100031"/>
      <w:bookmarkEnd w:id="27"/>
      <w:r w:rsidRPr="00780188">
        <w:rPr>
          <w:rFonts w:ascii="Open Sans" w:hAnsi="Open Sans"/>
          <w:sz w:val="28"/>
          <w:szCs w:val="28"/>
        </w:rPr>
        <w:t xml:space="preserve">8. </w:t>
      </w:r>
      <w:r w:rsidR="00647FCE" w:rsidRPr="00780188">
        <w:rPr>
          <w:rFonts w:ascii="Open Sans" w:hAnsi="Open Sans"/>
          <w:sz w:val="28"/>
          <w:szCs w:val="28"/>
        </w:rPr>
        <w:t>Главный бухгалтер</w:t>
      </w:r>
      <w:r w:rsidRPr="00780188">
        <w:rPr>
          <w:rFonts w:ascii="Open Sans" w:hAnsi="Open Sans"/>
          <w:sz w:val="28"/>
          <w:szCs w:val="28"/>
        </w:rPr>
        <w:t xml:space="preserve"> ежегодно, не позднее 30 апреля года, следующего за отчетным, представляет: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28" w:name="100032"/>
      <w:bookmarkEnd w:id="28"/>
      <w:r w:rsidRPr="00780188">
        <w:rPr>
          <w:rFonts w:ascii="Open Sans" w:hAnsi="Open Sans"/>
          <w:sz w:val="28"/>
          <w:szCs w:val="28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29" w:name="100033"/>
      <w:bookmarkEnd w:id="29"/>
      <w:r w:rsidRPr="00780188">
        <w:rPr>
          <w:rFonts w:ascii="Open Sans" w:hAnsi="Open Sans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30" w:name="000038"/>
      <w:bookmarkStart w:id="31" w:name="100034"/>
      <w:bookmarkEnd w:id="30"/>
      <w:bookmarkEnd w:id="31"/>
      <w:r w:rsidRPr="00780188">
        <w:rPr>
          <w:rFonts w:ascii="Open Sans" w:hAnsi="Open Sans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32" w:name="000001"/>
      <w:bookmarkStart w:id="33" w:name="100035"/>
      <w:bookmarkEnd w:id="32"/>
      <w:bookmarkEnd w:id="33"/>
      <w:r w:rsidRPr="00780188">
        <w:rPr>
          <w:rFonts w:ascii="Open Sans" w:hAnsi="Open Sans"/>
          <w:sz w:val="28"/>
          <w:szCs w:val="28"/>
        </w:rPr>
        <w:t>9. В случае если гражданин</w:t>
      </w:r>
      <w:r w:rsidR="00760322">
        <w:rPr>
          <w:rFonts w:ascii="Open Sans" w:hAnsi="Open Sans"/>
          <w:sz w:val="28"/>
          <w:szCs w:val="28"/>
        </w:rPr>
        <w:t xml:space="preserve">, претендующий на замещение </w:t>
      </w:r>
      <w:r w:rsidR="00ED0C5A">
        <w:rPr>
          <w:rFonts w:ascii="Open Sans" w:hAnsi="Open Sans"/>
          <w:sz w:val="28"/>
          <w:szCs w:val="28"/>
        </w:rPr>
        <w:t>должности главного бухгалтера,</w:t>
      </w:r>
      <w:r w:rsidRPr="00780188">
        <w:rPr>
          <w:rFonts w:ascii="Open Sans" w:hAnsi="Open Sans"/>
          <w:sz w:val="28"/>
          <w:szCs w:val="28"/>
        </w:rPr>
        <w:t xml:space="preserve"> или </w:t>
      </w:r>
      <w:r w:rsidR="00647FCE" w:rsidRPr="00780188">
        <w:rPr>
          <w:rFonts w:ascii="Open Sans" w:hAnsi="Open Sans"/>
          <w:sz w:val="28"/>
          <w:szCs w:val="28"/>
        </w:rPr>
        <w:t>главный бухгалтер</w:t>
      </w:r>
      <w:r w:rsidRPr="00780188">
        <w:rPr>
          <w:rFonts w:ascii="Open Sans" w:hAnsi="Open Sans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B74745" w:rsidRPr="00780188" w:rsidRDefault="00647FCE" w:rsidP="00B74745">
      <w:pPr>
        <w:pStyle w:val="pboth1"/>
        <w:rPr>
          <w:rFonts w:ascii="Open Sans" w:hAnsi="Open Sans"/>
          <w:sz w:val="28"/>
          <w:szCs w:val="28"/>
        </w:rPr>
      </w:pPr>
      <w:bookmarkStart w:id="34" w:name="000002"/>
      <w:bookmarkEnd w:id="34"/>
      <w:r w:rsidRPr="00780188">
        <w:rPr>
          <w:rFonts w:ascii="Open Sans" w:hAnsi="Open Sans"/>
          <w:sz w:val="28"/>
          <w:szCs w:val="28"/>
        </w:rPr>
        <w:t>Главный бухгалтер</w:t>
      </w:r>
      <w:r w:rsidR="00B74745" w:rsidRPr="00780188">
        <w:rPr>
          <w:rFonts w:ascii="Open Sans" w:hAnsi="Open Sans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r:id="rId6" w:anchor="100031" w:history="1">
        <w:r w:rsidR="00B74745" w:rsidRPr="00780188">
          <w:rPr>
            <w:rStyle w:val="a3"/>
            <w:rFonts w:ascii="Open Sans" w:hAnsi="Open Sans"/>
            <w:sz w:val="28"/>
            <w:szCs w:val="28"/>
          </w:rPr>
          <w:t>пункте 8</w:t>
        </w:r>
      </w:hyperlink>
      <w:r w:rsidR="00B74745" w:rsidRPr="00780188">
        <w:rPr>
          <w:rFonts w:ascii="Open Sans" w:hAnsi="Open Sans"/>
          <w:sz w:val="28"/>
          <w:szCs w:val="28"/>
        </w:rPr>
        <w:t xml:space="preserve"> настоящего Порядка. Гражданин</w:t>
      </w:r>
      <w:r w:rsidR="00ED0C5A">
        <w:rPr>
          <w:rFonts w:ascii="Open Sans" w:hAnsi="Open Sans"/>
          <w:sz w:val="28"/>
          <w:szCs w:val="28"/>
        </w:rPr>
        <w:t xml:space="preserve">, претендующий на замещение должности главного бухгалтера, </w:t>
      </w:r>
      <w:r w:rsidR="00B74745" w:rsidRPr="00780188">
        <w:rPr>
          <w:rFonts w:ascii="Open Sans" w:hAnsi="Open Sans"/>
          <w:sz w:val="28"/>
          <w:szCs w:val="28"/>
        </w:rPr>
        <w:t xml:space="preserve"> может предоставить уточненные сведения в течение одного месяца со дня предоставления сведений в соответствии с </w:t>
      </w:r>
      <w:hyperlink r:id="rId7" w:anchor="100022" w:history="1">
        <w:r w:rsidR="00B74745" w:rsidRPr="00780188">
          <w:rPr>
            <w:rStyle w:val="a3"/>
            <w:rFonts w:ascii="Open Sans" w:hAnsi="Open Sans"/>
            <w:sz w:val="28"/>
            <w:szCs w:val="28"/>
          </w:rPr>
          <w:t>пунктом 4</w:t>
        </w:r>
      </w:hyperlink>
      <w:r w:rsidR="00B74745" w:rsidRPr="00780188">
        <w:rPr>
          <w:rFonts w:ascii="Open Sans" w:hAnsi="Open Sans"/>
          <w:sz w:val="28"/>
          <w:szCs w:val="28"/>
        </w:rPr>
        <w:t xml:space="preserve"> настоящего Порядка.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35" w:name="000044"/>
      <w:bookmarkStart w:id="36" w:name="100036"/>
      <w:bookmarkStart w:id="37" w:name="000012"/>
      <w:bookmarkStart w:id="38" w:name="100037"/>
      <w:bookmarkStart w:id="39" w:name="000013"/>
      <w:bookmarkEnd w:id="35"/>
      <w:bookmarkEnd w:id="36"/>
      <w:bookmarkEnd w:id="37"/>
      <w:bookmarkEnd w:id="38"/>
      <w:bookmarkEnd w:id="39"/>
      <w:r w:rsidRPr="00780188">
        <w:rPr>
          <w:rFonts w:ascii="Open Sans" w:hAnsi="Open Sans"/>
          <w:sz w:val="28"/>
          <w:szCs w:val="28"/>
        </w:rPr>
        <w:t>1</w:t>
      </w:r>
      <w:r w:rsidR="00647FCE" w:rsidRPr="00780188">
        <w:rPr>
          <w:rFonts w:ascii="Open Sans" w:hAnsi="Open Sans"/>
          <w:sz w:val="28"/>
          <w:szCs w:val="28"/>
        </w:rPr>
        <w:t>0</w:t>
      </w:r>
      <w:r w:rsidRPr="00780188">
        <w:rPr>
          <w:rFonts w:ascii="Open Sans" w:hAnsi="Open Sans"/>
          <w:sz w:val="28"/>
          <w:szCs w:val="28"/>
        </w:rPr>
        <w:t>.</w:t>
      </w:r>
      <w:r w:rsidR="00ED0C5A">
        <w:rPr>
          <w:rFonts w:ascii="Open Sans" w:hAnsi="Open Sans"/>
          <w:sz w:val="28"/>
          <w:szCs w:val="28"/>
        </w:rPr>
        <w:t xml:space="preserve"> </w:t>
      </w:r>
      <w:r w:rsidRPr="00780188">
        <w:rPr>
          <w:rFonts w:ascii="Open Sans" w:hAnsi="Open Sans"/>
          <w:sz w:val="28"/>
          <w:szCs w:val="28"/>
        </w:rPr>
        <w:t xml:space="preserve">В случае непредставления по объективным причинам </w:t>
      </w:r>
      <w:r w:rsidR="00ED0C5A">
        <w:rPr>
          <w:rFonts w:ascii="Open Sans" w:hAnsi="Open Sans"/>
          <w:sz w:val="28"/>
          <w:szCs w:val="28"/>
        </w:rPr>
        <w:t>главным бухгалтером</w:t>
      </w:r>
      <w:r w:rsidRPr="00780188">
        <w:rPr>
          <w:rFonts w:ascii="Open Sans" w:hAnsi="Open Sans"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</w:t>
      </w:r>
      <w:r w:rsidR="00ED0C5A">
        <w:rPr>
          <w:rFonts w:ascii="Open Sans" w:hAnsi="Open Sans"/>
          <w:sz w:val="28"/>
          <w:szCs w:val="28"/>
        </w:rPr>
        <w:t>К</w:t>
      </w:r>
      <w:r w:rsidRPr="00780188">
        <w:rPr>
          <w:rFonts w:ascii="Open Sans" w:hAnsi="Open Sans"/>
          <w:sz w:val="28"/>
          <w:szCs w:val="28"/>
        </w:rPr>
        <w:t xml:space="preserve">омиссии по </w:t>
      </w:r>
      <w:r w:rsidR="00ED0C5A">
        <w:rPr>
          <w:rFonts w:ascii="Open Sans" w:hAnsi="Open Sans"/>
          <w:sz w:val="28"/>
          <w:szCs w:val="28"/>
        </w:rPr>
        <w:t xml:space="preserve">противодействую коррупции и урегулированию конфликта интересов ФБУ </w:t>
      </w:r>
      <w:r w:rsidR="00ED0C5A">
        <w:rPr>
          <w:rFonts w:ascii="Open Sans" w:hAnsi="Open Sans" w:hint="eastAsia"/>
          <w:sz w:val="28"/>
          <w:szCs w:val="28"/>
        </w:rPr>
        <w:t>«</w:t>
      </w:r>
      <w:r w:rsidR="00ED0C5A">
        <w:rPr>
          <w:rFonts w:ascii="Open Sans" w:hAnsi="Open Sans"/>
          <w:sz w:val="28"/>
          <w:szCs w:val="28"/>
        </w:rPr>
        <w:t>РНТПБ</w:t>
      </w:r>
      <w:r w:rsidR="00ED0C5A">
        <w:rPr>
          <w:rFonts w:ascii="Open Sans" w:hAnsi="Open Sans" w:hint="eastAsia"/>
          <w:sz w:val="28"/>
          <w:szCs w:val="28"/>
        </w:rPr>
        <w:t>»</w:t>
      </w:r>
      <w:r w:rsidRPr="00780188">
        <w:rPr>
          <w:rFonts w:ascii="Open Sans" w:hAnsi="Open Sans"/>
          <w:sz w:val="28"/>
          <w:szCs w:val="28"/>
        </w:rPr>
        <w:t>.</w:t>
      </w:r>
    </w:p>
    <w:p w:rsidR="00582C35" w:rsidRDefault="00582C35" w:rsidP="00B74745">
      <w:pPr>
        <w:pStyle w:val="pboth1"/>
        <w:rPr>
          <w:rFonts w:ascii="Open Sans" w:hAnsi="Open Sans"/>
          <w:sz w:val="28"/>
          <w:szCs w:val="28"/>
        </w:rPr>
      </w:pPr>
      <w:bookmarkStart w:id="40" w:name="000014"/>
      <w:bookmarkEnd w:id="40"/>
    </w:p>
    <w:p w:rsidR="00B74745" w:rsidRDefault="00CF563B" w:rsidP="00B74745">
      <w:pPr>
        <w:pStyle w:val="pboth1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1</w:t>
      </w:r>
      <w:r w:rsidR="00ED0C5A">
        <w:rPr>
          <w:rFonts w:ascii="Open Sans" w:hAnsi="Open Sans"/>
          <w:sz w:val="28"/>
          <w:szCs w:val="28"/>
        </w:rPr>
        <w:t>1</w:t>
      </w:r>
      <w:r w:rsidR="00B74745" w:rsidRPr="00780188">
        <w:rPr>
          <w:rFonts w:ascii="Open Sans" w:hAnsi="Open Sans"/>
          <w:sz w:val="28"/>
          <w:szCs w:val="28"/>
        </w:rPr>
        <w:t>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41" w:name="000015"/>
      <w:bookmarkEnd w:id="41"/>
      <w:r w:rsidRPr="00780188">
        <w:rPr>
          <w:rFonts w:ascii="Open Sans" w:hAnsi="Open Sans"/>
          <w:sz w:val="28"/>
          <w:szCs w:val="28"/>
        </w:rPr>
        <w:t>1</w:t>
      </w:r>
      <w:r w:rsidR="00ED0C5A">
        <w:rPr>
          <w:rFonts w:ascii="Open Sans" w:hAnsi="Open Sans"/>
          <w:sz w:val="28"/>
          <w:szCs w:val="28"/>
        </w:rPr>
        <w:t>2</w:t>
      </w:r>
      <w:r w:rsidRPr="00780188">
        <w:rPr>
          <w:rFonts w:ascii="Open Sans" w:hAnsi="Open Sans"/>
          <w:sz w:val="28"/>
          <w:szCs w:val="28"/>
        </w:rPr>
        <w:t xml:space="preserve">. Сведения о доходах (расходах), представляемые в соответствии с настоящим Порядком </w:t>
      </w:r>
      <w:r w:rsidR="00ED0C5A">
        <w:rPr>
          <w:rFonts w:ascii="Open Sans" w:hAnsi="Open Sans"/>
          <w:sz w:val="28"/>
          <w:szCs w:val="28"/>
        </w:rPr>
        <w:t xml:space="preserve">главным бухгалтером или </w:t>
      </w:r>
      <w:r w:rsidRPr="00780188">
        <w:rPr>
          <w:rFonts w:ascii="Open Sans" w:hAnsi="Open Sans"/>
          <w:sz w:val="28"/>
          <w:szCs w:val="28"/>
        </w:rPr>
        <w:t xml:space="preserve">гражданином, </w:t>
      </w:r>
      <w:r w:rsidR="00ED0C5A">
        <w:rPr>
          <w:rFonts w:ascii="Open Sans" w:hAnsi="Open Sans"/>
          <w:sz w:val="28"/>
          <w:szCs w:val="28"/>
        </w:rPr>
        <w:t>претендующим на замещение должности главного бухгалтера</w:t>
      </w:r>
      <w:r w:rsidRPr="00780188">
        <w:rPr>
          <w:rFonts w:ascii="Open Sans" w:hAnsi="Open Sans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42" w:name="000045"/>
      <w:bookmarkStart w:id="43" w:name="000016"/>
      <w:bookmarkEnd w:id="42"/>
      <w:bookmarkEnd w:id="43"/>
      <w:r w:rsidRPr="00780188">
        <w:rPr>
          <w:rFonts w:ascii="Open Sans" w:hAnsi="Open Sans"/>
          <w:sz w:val="28"/>
          <w:szCs w:val="28"/>
        </w:rPr>
        <w:lastRenderedPageBreak/>
        <w:t xml:space="preserve">Эти сведения предоставляются </w:t>
      </w:r>
      <w:r w:rsidR="00647FCE" w:rsidRPr="00780188">
        <w:rPr>
          <w:rFonts w:ascii="Open Sans" w:hAnsi="Open Sans"/>
          <w:sz w:val="28"/>
          <w:szCs w:val="28"/>
        </w:rPr>
        <w:t xml:space="preserve">директору, </w:t>
      </w:r>
      <w:r w:rsidRPr="00780188">
        <w:rPr>
          <w:rFonts w:ascii="Open Sans" w:hAnsi="Open Sans"/>
          <w:sz w:val="28"/>
          <w:szCs w:val="28"/>
        </w:rPr>
        <w:t>наделенн</w:t>
      </w:r>
      <w:r w:rsidR="00647FCE" w:rsidRPr="00780188">
        <w:rPr>
          <w:rFonts w:ascii="Open Sans" w:hAnsi="Open Sans"/>
          <w:sz w:val="28"/>
          <w:szCs w:val="28"/>
        </w:rPr>
        <w:t>ому</w:t>
      </w:r>
      <w:r w:rsidRPr="00780188">
        <w:rPr>
          <w:rFonts w:ascii="Open Sans" w:hAnsi="Open Sans"/>
          <w:sz w:val="28"/>
          <w:szCs w:val="28"/>
        </w:rPr>
        <w:t xml:space="preserve">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нормативными правовыми актами </w:t>
      </w:r>
      <w:r w:rsidR="00647FCE" w:rsidRPr="00780188">
        <w:rPr>
          <w:rFonts w:ascii="Open Sans" w:hAnsi="Open Sans"/>
          <w:sz w:val="28"/>
          <w:szCs w:val="28"/>
        </w:rPr>
        <w:t xml:space="preserve">ФБУ </w:t>
      </w:r>
      <w:r w:rsidR="00647FCE" w:rsidRPr="00780188">
        <w:rPr>
          <w:rFonts w:ascii="Open Sans" w:hAnsi="Open Sans" w:hint="eastAsia"/>
          <w:sz w:val="28"/>
          <w:szCs w:val="28"/>
        </w:rPr>
        <w:t>«</w:t>
      </w:r>
      <w:r w:rsidR="00647FCE" w:rsidRPr="00780188">
        <w:rPr>
          <w:rFonts w:ascii="Open Sans" w:hAnsi="Open Sans"/>
          <w:sz w:val="28"/>
          <w:szCs w:val="28"/>
        </w:rPr>
        <w:t>РНТПБ</w:t>
      </w:r>
      <w:r w:rsidR="00647FCE" w:rsidRPr="00780188">
        <w:rPr>
          <w:rFonts w:ascii="Open Sans" w:hAnsi="Open Sans" w:hint="eastAsia"/>
          <w:sz w:val="28"/>
          <w:szCs w:val="28"/>
        </w:rPr>
        <w:t>»</w:t>
      </w:r>
      <w:r w:rsidRPr="00780188">
        <w:rPr>
          <w:rFonts w:ascii="Open Sans" w:hAnsi="Open Sans"/>
          <w:sz w:val="28"/>
          <w:szCs w:val="28"/>
        </w:rPr>
        <w:t>.</w:t>
      </w:r>
    </w:p>
    <w:p w:rsidR="00B74745" w:rsidRPr="00780188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44" w:name="000046"/>
      <w:bookmarkStart w:id="45" w:name="000017"/>
      <w:bookmarkEnd w:id="44"/>
      <w:bookmarkEnd w:id="45"/>
      <w:r w:rsidRPr="00780188">
        <w:rPr>
          <w:rFonts w:ascii="Open Sans" w:hAnsi="Open Sans"/>
          <w:sz w:val="28"/>
          <w:szCs w:val="28"/>
        </w:rPr>
        <w:t>1</w:t>
      </w:r>
      <w:r w:rsidR="00ED0C5A">
        <w:rPr>
          <w:rFonts w:ascii="Open Sans" w:hAnsi="Open Sans"/>
          <w:sz w:val="28"/>
          <w:szCs w:val="28"/>
        </w:rPr>
        <w:t>3</w:t>
      </w:r>
      <w:r w:rsidRPr="00780188">
        <w:rPr>
          <w:rFonts w:ascii="Open Sans" w:hAnsi="Open Sans"/>
          <w:sz w:val="28"/>
          <w:szCs w:val="28"/>
        </w:rPr>
        <w:t xml:space="preserve">. Должностные лица </w:t>
      </w:r>
      <w:r w:rsidR="00647FCE" w:rsidRPr="00780188">
        <w:rPr>
          <w:rFonts w:ascii="Open Sans" w:hAnsi="Open Sans"/>
          <w:sz w:val="28"/>
          <w:szCs w:val="28"/>
        </w:rPr>
        <w:t xml:space="preserve">ФБУ </w:t>
      </w:r>
      <w:r w:rsidR="00647FCE" w:rsidRPr="00780188">
        <w:rPr>
          <w:rFonts w:ascii="Open Sans" w:hAnsi="Open Sans" w:hint="eastAsia"/>
          <w:sz w:val="28"/>
          <w:szCs w:val="28"/>
        </w:rPr>
        <w:t>«</w:t>
      </w:r>
      <w:r w:rsidR="00647FCE" w:rsidRPr="00780188">
        <w:rPr>
          <w:rFonts w:ascii="Open Sans" w:hAnsi="Open Sans"/>
          <w:sz w:val="28"/>
          <w:szCs w:val="28"/>
        </w:rPr>
        <w:t>РНТПБ</w:t>
      </w:r>
      <w:r w:rsidR="00647FCE" w:rsidRPr="00780188">
        <w:rPr>
          <w:rFonts w:ascii="Open Sans" w:hAnsi="Open Sans" w:hint="eastAsia"/>
          <w:sz w:val="28"/>
          <w:szCs w:val="28"/>
        </w:rPr>
        <w:t>»</w:t>
      </w:r>
      <w:r w:rsidRPr="00780188">
        <w:rPr>
          <w:rFonts w:ascii="Open Sans" w:hAnsi="Open Sans"/>
          <w:sz w:val="28"/>
          <w:szCs w:val="28"/>
        </w:rPr>
        <w:t>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4745" w:rsidRDefault="00B74745" w:rsidP="00B74745">
      <w:pPr>
        <w:pStyle w:val="pboth1"/>
        <w:rPr>
          <w:rFonts w:ascii="Open Sans" w:hAnsi="Open Sans"/>
          <w:sz w:val="28"/>
          <w:szCs w:val="28"/>
        </w:rPr>
      </w:pPr>
      <w:bookmarkStart w:id="46" w:name="000047"/>
      <w:bookmarkStart w:id="47" w:name="000018"/>
      <w:bookmarkEnd w:id="46"/>
      <w:bookmarkEnd w:id="47"/>
      <w:r w:rsidRPr="00780188">
        <w:rPr>
          <w:rFonts w:ascii="Open Sans" w:hAnsi="Open Sans"/>
          <w:sz w:val="28"/>
          <w:szCs w:val="28"/>
        </w:rPr>
        <w:t>1</w:t>
      </w:r>
      <w:r w:rsidR="00ED0C5A">
        <w:rPr>
          <w:rFonts w:ascii="Open Sans" w:hAnsi="Open Sans"/>
          <w:sz w:val="28"/>
          <w:szCs w:val="28"/>
        </w:rPr>
        <w:t>4</w:t>
      </w:r>
      <w:r w:rsidRPr="00780188">
        <w:rPr>
          <w:rFonts w:ascii="Open Sans" w:hAnsi="Open Sans"/>
          <w:sz w:val="28"/>
          <w:szCs w:val="28"/>
        </w:rPr>
        <w:t>. Сведения о доходах (расходах), представленные в соответствии с настоящим Порядком гражданином</w:t>
      </w:r>
      <w:r w:rsidR="00ED0C5A">
        <w:rPr>
          <w:rFonts w:ascii="Open Sans" w:hAnsi="Open Sans"/>
          <w:sz w:val="28"/>
          <w:szCs w:val="28"/>
        </w:rPr>
        <w:t>, претендующим на замещение должности главного бухгалтера</w:t>
      </w:r>
      <w:r w:rsidRPr="00780188">
        <w:rPr>
          <w:rFonts w:ascii="Open Sans" w:hAnsi="Open Sans"/>
          <w:sz w:val="28"/>
          <w:szCs w:val="28"/>
        </w:rPr>
        <w:t xml:space="preserve">, а также представляемые </w:t>
      </w:r>
      <w:r w:rsidR="004F2839">
        <w:rPr>
          <w:rFonts w:ascii="Open Sans" w:hAnsi="Open Sans"/>
          <w:sz w:val="28"/>
          <w:szCs w:val="28"/>
        </w:rPr>
        <w:t>главным бухгалтером</w:t>
      </w:r>
      <w:r w:rsidRPr="00780188">
        <w:rPr>
          <w:rFonts w:ascii="Open Sans" w:hAnsi="Open Sans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работника. В случае если граждан</w:t>
      </w:r>
      <w:r w:rsidR="00582C35">
        <w:rPr>
          <w:rFonts w:ascii="Open Sans" w:hAnsi="Open Sans"/>
          <w:sz w:val="28"/>
          <w:szCs w:val="28"/>
        </w:rPr>
        <w:t>е</w:t>
      </w:r>
      <w:r w:rsidR="00ED0C5A">
        <w:rPr>
          <w:rFonts w:ascii="Open Sans" w:hAnsi="Open Sans"/>
          <w:sz w:val="28"/>
          <w:szCs w:val="28"/>
        </w:rPr>
        <w:t>, претендующи</w:t>
      </w:r>
      <w:r w:rsidR="00582C35">
        <w:rPr>
          <w:rFonts w:ascii="Open Sans" w:hAnsi="Open Sans"/>
          <w:sz w:val="28"/>
          <w:szCs w:val="28"/>
        </w:rPr>
        <w:t>е</w:t>
      </w:r>
      <w:r w:rsidR="00ED0C5A">
        <w:rPr>
          <w:rFonts w:ascii="Open Sans" w:hAnsi="Open Sans"/>
          <w:sz w:val="28"/>
          <w:szCs w:val="28"/>
        </w:rPr>
        <w:t xml:space="preserve"> на замещение должности главного бухгалтера</w:t>
      </w:r>
      <w:r w:rsidRPr="00780188">
        <w:rPr>
          <w:rFonts w:ascii="Open Sans" w:hAnsi="Open Sans"/>
          <w:sz w:val="28"/>
          <w:szCs w:val="28"/>
        </w:rPr>
        <w:t xml:space="preserve">, представившие </w:t>
      </w:r>
      <w:r w:rsidR="00780188" w:rsidRPr="00780188">
        <w:rPr>
          <w:rFonts w:ascii="Open Sans" w:hAnsi="Open Sans"/>
          <w:sz w:val="28"/>
          <w:szCs w:val="28"/>
        </w:rPr>
        <w:t>директору</w:t>
      </w:r>
      <w:r w:rsidRPr="00780188">
        <w:rPr>
          <w:rFonts w:ascii="Open Sans" w:hAnsi="Open Sans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6D3161" w:rsidRDefault="006D3161" w:rsidP="006D3161">
      <w:pPr>
        <w:pStyle w:val="pboth1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15</w:t>
      </w:r>
      <w:r w:rsidRPr="00780188">
        <w:rPr>
          <w:rFonts w:ascii="Open Sans" w:hAnsi="Open Sans"/>
          <w:sz w:val="28"/>
          <w:szCs w:val="28"/>
        </w:rPr>
        <w:t>. В случае непредставления или представления заведомо ложных сведений о доходах (расходах) гражданин</w:t>
      </w:r>
      <w:r>
        <w:rPr>
          <w:rFonts w:ascii="Open Sans" w:hAnsi="Open Sans"/>
          <w:sz w:val="28"/>
          <w:szCs w:val="28"/>
        </w:rPr>
        <w:t>, претендующий на замещение должности главного бухгалтера,</w:t>
      </w:r>
      <w:r w:rsidRPr="00780188">
        <w:rPr>
          <w:rFonts w:ascii="Open Sans" w:hAnsi="Open Sans"/>
          <w:sz w:val="28"/>
          <w:szCs w:val="28"/>
        </w:rPr>
        <w:t xml:space="preserve"> не может быть назначен на должность в ФБУ </w:t>
      </w:r>
      <w:r w:rsidRPr="00780188">
        <w:rPr>
          <w:rFonts w:ascii="Open Sans" w:hAnsi="Open Sans" w:hint="eastAsia"/>
          <w:sz w:val="28"/>
          <w:szCs w:val="28"/>
        </w:rPr>
        <w:t>«</w:t>
      </w:r>
      <w:r w:rsidRPr="00780188">
        <w:rPr>
          <w:rFonts w:ascii="Open Sans" w:hAnsi="Open Sans"/>
          <w:sz w:val="28"/>
          <w:szCs w:val="28"/>
        </w:rPr>
        <w:t>РНТПБ</w:t>
      </w:r>
      <w:r w:rsidRPr="00780188">
        <w:rPr>
          <w:rFonts w:ascii="Open Sans" w:hAnsi="Open Sans" w:hint="eastAsia"/>
          <w:sz w:val="28"/>
          <w:szCs w:val="28"/>
        </w:rPr>
        <w:t>»</w:t>
      </w:r>
      <w:r w:rsidRPr="00780188">
        <w:rPr>
          <w:rFonts w:ascii="Open Sans" w:hAnsi="Open Sans"/>
          <w:sz w:val="28"/>
          <w:szCs w:val="28"/>
        </w:rPr>
        <w:t>, а главный бухгалтер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 w:rsidR="006D3161" w:rsidRPr="00780188" w:rsidRDefault="006D3161" w:rsidP="006D3161">
      <w:pPr>
        <w:pStyle w:val="pboth1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16. Должностное лицо,</w:t>
      </w:r>
      <w:r w:rsidRPr="00CF563B">
        <w:rPr>
          <w:rFonts w:ascii="Open Sans" w:hAnsi="Open Sans"/>
          <w:sz w:val="28"/>
          <w:szCs w:val="28"/>
        </w:rPr>
        <w:t xml:space="preserve"> </w:t>
      </w:r>
      <w:r w:rsidRPr="00780188">
        <w:rPr>
          <w:rFonts w:ascii="Open Sans" w:hAnsi="Open Sans"/>
          <w:sz w:val="28"/>
          <w:szCs w:val="28"/>
        </w:rPr>
        <w:t>ответственно</w:t>
      </w:r>
      <w:r>
        <w:rPr>
          <w:rFonts w:ascii="Open Sans" w:hAnsi="Open Sans"/>
          <w:sz w:val="28"/>
          <w:szCs w:val="28"/>
        </w:rPr>
        <w:t>е</w:t>
      </w:r>
      <w:r w:rsidRPr="00780188">
        <w:rPr>
          <w:rFonts w:ascii="Open Sans" w:hAnsi="Open Sans"/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rFonts w:ascii="Open Sans" w:hAnsi="Open Sans"/>
          <w:sz w:val="28"/>
          <w:szCs w:val="28"/>
        </w:rPr>
        <w:t xml:space="preserve">ФБУ </w:t>
      </w:r>
      <w:r>
        <w:rPr>
          <w:rFonts w:ascii="Open Sans" w:hAnsi="Open Sans" w:hint="eastAsia"/>
          <w:sz w:val="28"/>
          <w:szCs w:val="28"/>
        </w:rPr>
        <w:t>«</w:t>
      </w:r>
      <w:r>
        <w:rPr>
          <w:rFonts w:ascii="Open Sans" w:hAnsi="Open Sans"/>
          <w:sz w:val="28"/>
          <w:szCs w:val="28"/>
        </w:rPr>
        <w:t>РНТПБ</w:t>
      </w:r>
      <w:r>
        <w:rPr>
          <w:rFonts w:ascii="Open Sans" w:hAnsi="Open Sans" w:hint="eastAsia"/>
          <w:sz w:val="28"/>
          <w:szCs w:val="28"/>
        </w:rPr>
        <w:t>»</w:t>
      </w:r>
      <w:r>
        <w:rPr>
          <w:rFonts w:ascii="Open Sans" w:hAnsi="Open Sans"/>
          <w:sz w:val="28"/>
          <w:szCs w:val="28"/>
        </w:rPr>
        <w:t xml:space="preserve"> </w:t>
      </w:r>
      <w:r w:rsidRPr="00780188">
        <w:rPr>
          <w:rFonts w:ascii="Open Sans" w:hAnsi="Open Sans"/>
          <w:sz w:val="28"/>
          <w:szCs w:val="28"/>
        </w:rPr>
        <w:t>организ</w:t>
      </w:r>
      <w:r>
        <w:rPr>
          <w:rFonts w:ascii="Open Sans" w:hAnsi="Open Sans"/>
          <w:sz w:val="28"/>
          <w:szCs w:val="28"/>
        </w:rPr>
        <w:t xml:space="preserve">ует размещение сведений о доходах главного бухгалтера в сети Интернет на официальном сайте организации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</w:t>
      </w:r>
      <w:r>
        <w:rPr>
          <w:rFonts w:ascii="Open Sans" w:hAnsi="Open Sans" w:hint="eastAsia"/>
          <w:sz w:val="28"/>
          <w:szCs w:val="28"/>
        </w:rPr>
        <w:t>предоставлен</w:t>
      </w:r>
      <w:r>
        <w:rPr>
          <w:rFonts w:ascii="Open Sans" w:hAnsi="Open Sans"/>
          <w:sz w:val="28"/>
          <w:szCs w:val="28"/>
        </w:rPr>
        <w:t>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 (Собрание законодательства Российской Федерации, 2013, № 28, ст. 3813).</w:t>
      </w:r>
    </w:p>
    <w:p w:rsidR="004F2839" w:rsidRDefault="004F2839" w:rsidP="00B74745">
      <w:pPr>
        <w:pStyle w:val="pboth1"/>
        <w:rPr>
          <w:rFonts w:ascii="Open Sans" w:hAnsi="Open Sans"/>
          <w:sz w:val="28"/>
          <w:szCs w:val="28"/>
        </w:rPr>
      </w:pPr>
      <w:bookmarkStart w:id="48" w:name="000019"/>
      <w:bookmarkEnd w:id="48"/>
    </w:p>
    <w:p w:rsidR="004F2839" w:rsidRDefault="004F2839" w:rsidP="00B74745">
      <w:pPr>
        <w:pStyle w:val="pboth1"/>
        <w:rPr>
          <w:rFonts w:ascii="Open Sans" w:hAnsi="Open Sans"/>
          <w:sz w:val="28"/>
          <w:szCs w:val="28"/>
        </w:rPr>
      </w:pPr>
    </w:p>
    <w:p w:rsidR="004F2839" w:rsidRPr="00780188" w:rsidRDefault="004F2839" w:rsidP="00B74745">
      <w:pPr>
        <w:pStyle w:val="pboth1"/>
        <w:rPr>
          <w:rFonts w:ascii="Open Sans" w:hAnsi="Open Sans"/>
          <w:sz w:val="28"/>
          <w:szCs w:val="28"/>
        </w:rPr>
      </w:pPr>
    </w:p>
    <w:p w:rsidR="00B74745" w:rsidRPr="00780188" w:rsidRDefault="00B74745" w:rsidP="00B74745">
      <w:pPr>
        <w:pStyle w:val="HTML"/>
        <w:spacing w:line="330" w:lineRule="atLeast"/>
        <w:rPr>
          <w:sz w:val="28"/>
          <w:szCs w:val="28"/>
        </w:rPr>
      </w:pPr>
      <w:bookmarkStart w:id="49" w:name="000048"/>
      <w:bookmarkStart w:id="50" w:name="000020"/>
      <w:bookmarkStart w:id="51" w:name="100038"/>
      <w:bookmarkEnd w:id="49"/>
      <w:bookmarkEnd w:id="50"/>
      <w:bookmarkEnd w:id="51"/>
    </w:p>
    <w:p w:rsidR="00B74745" w:rsidRPr="00780188" w:rsidRDefault="00B74745" w:rsidP="00B74745">
      <w:pPr>
        <w:pStyle w:val="HTML"/>
        <w:spacing w:line="330" w:lineRule="atLeast"/>
        <w:rPr>
          <w:sz w:val="28"/>
          <w:szCs w:val="28"/>
        </w:rPr>
      </w:pPr>
    </w:p>
    <w:p w:rsidR="00B74745" w:rsidRDefault="00B74745" w:rsidP="00B74745">
      <w:pPr>
        <w:pStyle w:val="HTML"/>
        <w:spacing w:line="330" w:lineRule="atLeast"/>
      </w:pPr>
    </w:p>
    <w:sectPr w:rsidR="00B74745" w:rsidSect="0035063D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E74"/>
    <w:rsid w:val="000250CF"/>
    <w:rsid w:val="00075DB0"/>
    <w:rsid w:val="000C6590"/>
    <w:rsid w:val="000D4680"/>
    <w:rsid w:val="000E360F"/>
    <w:rsid w:val="000E5A9A"/>
    <w:rsid w:val="00124CA9"/>
    <w:rsid w:val="00191549"/>
    <w:rsid w:val="00194D0B"/>
    <w:rsid w:val="001D3DFF"/>
    <w:rsid w:val="001E38F7"/>
    <w:rsid w:val="002374D0"/>
    <w:rsid w:val="00264C51"/>
    <w:rsid w:val="002D28BD"/>
    <w:rsid w:val="0035063D"/>
    <w:rsid w:val="0036052A"/>
    <w:rsid w:val="003817D5"/>
    <w:rsid w:val="003C6D39"/>
    <w:rsid w:val="00441BF0"/>
    <w:rsid w:val="004F2839"/>
    <w:rsid w:val="00582C35"/>
    <w:rsid w:val="005A2EFE"/>
    <w:rsid w:val="00632E5C"/>
    <w:rsid w:val="00647FCE"/>
    <w:rsid w:val="00691C87"/>
    <w:rsid w:val="006C7B29"/>
    <w:rsid w:val="006D3161"/>
    <w:rsid w:val="0074588D"/>
    <w:rsid w:val="0075725F"/>
    <w:rsid w:val="00760322"/>
    <w:rsid w:val="00780188"/>
    <w:rsid w:val="0079642A"/>
    <w:rsid w:val="007C51B2"/>
    <w:rsid w:val="008235D2"/>
    <w:rsid w:val="008815FC"/>
    <w:rsid w:val="008A50AE"/>
    <w:rsid w:val="008D08E7"/>
    <w:rsid w:val="00931A1D"/>
    <w:rsid w:val="009A3B90"/>
    <w:rsid w:val="009D187C"/>
    <w:rsid w:val="009E5604"/>
    <w:rsid w:val="00A13EB7"/>
    <w:rsid w:val="00A20109"/>
    <w:rsid w:val="00B370A2"/>
    <w:rsid w:val="00B74745"/>
    <w:rsid w:val="00B840E7"/>
    <w:rsid w:val="00C73F53"/>
    <w:rsid w:val="00CA5604"/>
    <w:rsid w:val="00CA7705"/>
    <w:rsid w:val="00CF563B"/>
    <w:rsid w:val="00D02CC9"/>
    <w:rsid w:val="00DD699A"/>
    <w:rsid w:val="00E155F3"/>
    <w:rsid w:val="00E36CDE"/>
    <w:rsid w:val="00E418B4"/>
    <w:rsid w:val="00E86F7D"/>
    <w:rsid w:val="00EB7E74"/>
    <w:rsid w:val="00ED0C5A"/>
    <w:rsid w:val="00EF1EBD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D"/>
  </w:style>
  <w:style w:type="paragraph" w:styleId="2">
    <w:name w:val="heading 2"/>
    <w:basedOn w:val="a"/>
    <w:link w:val="20"/>
    <w:uiPriority w:val="9"/>
    <w:qFormat/>
    <w:rsid w:val="008235D2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235D2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5D2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5D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235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B74745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B7474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74745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31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promtorga-rossii-ot-14082013-n-12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promtorga-rossii-ot-14082013-n-1299/" TargetMode="External"/><Relationship Id="rId5" Type="http://schemas.openxmlformats.org/officeDocument/2006/relationships/hyperlink" Target="http://legalacts.ru/doc/prikaz-minpromtorga-rossii-ot-18042017-n-1210-ob-utverzhdenii/" TargetMode="External"/><Relationship Id="rId4" Type="http://schemas.openxmlformats.org/officeDocument/2006/relationships/hyperlink" Target="http://legalacts.ru/doc/ukaz-prezidenta-rf-ot-23062014-n-4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35</cp:revision>
  <cp:lastPrinted>2017-10-04T09:26:00Z</cp:lastPrinted>
  <dcterms:created xsi:type="dcterms:W3CDTF">2017-08-22T07:57:00Z</dcterms:created>
  <dcterms:modified xsi:type="dcterms:W3CDTF">2022-04-26T07:08:00Z</dcterms:modified>
</cp:coreProperties>
</file>