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4612A6">
        <w:tc>
          <w:tcPr>
            <w:tcW w:w="1644" w:type="pct"/>
            <w:vMerge w:val="restart"/>
          </w:tcPr>
          <w:p w:rsidR="001D6C68" w:rsidRPr="0081307E" w:rsidRDefault="00827BB7" w:rsidP="00990DA5">
            <w:pPr>
              <w:rPr>
                <w:rFonts w:ascii="Times New Roman" w:hAnsi="Times New Roman" w:cs="Times New Roman"/>
              </w:rPr>
            </w:pPr>
            <w:r>
              <w:rPr>
                <w:rFonts w:ascii="Times New Roman" w:hAnsi="Times New Roman" w:cs="Times New Roman"/>
              </w:rPr>
              <w:t xml:space="preserve"> </w:t>
            </w:r>
            <w:r w:rsidR="00B21B8B" w:rsidRPr="0081307E">
              <w:rPr>
                <w:rFonts w:ascii="Times New Roman" w:hAnsi="Times New Roman" w:cs="Times New Roman"/>
                <w:noProof/>
              </w:rPr>
              <w:drawing>
                <wp:inline distT="0" distB="0" distL="0" distR="0">
                  <wp:extent cx="1916968" cy="1743075"/>
                  <wp:effectExtent l="19050" t="0" r="7082" b="0"/>
                  <wp:docPr id="2"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1D6C68" w:rsidP="00997831">
            <w:pPr>
              <w:jc w:val="center"/>
              <w:rPr>
                <w:rFonts w:ascii="Times New Roman" w:hAnsi="Times New Roman" w:cs="Times New Roman"/>
                <w:b/>
                <w:sz w:val="32"/>
                <w:szCs w:val="32"/>
              </w:rPr>
            </w:pPr>
            <w:r w:rsidRPr="0081307E">
              <w:rPr>
                <w:rFonts w:ascii="Times New Roman" w:hAnsi="Times New Roman" w:cs="Times New Roman"/>
                <w:b/>
                <w:sz w:val="32"/>
                <w:szCs w:val="32"/>
              </w:rPr>
              <w:t>федеральное бюджетное учреждение</w:t>
            </w:r>
            <w:r w:rsidRPr="0081307E">
              <w:rPr>
                <w:rFonts w:ascii="Times New Roman" w:hAnsi="Times New Roman" w:cs="Times New Roman"/>
                <w:b/>
                <w:sz w:val="32"/>
                <w:szCs w:val="32"/>
              </w:rPr>
              <w:br/>
              <w:t>«Российская научно-техническая</w:t>
            </w:r>
            <w:r w:rsidRPr="0081307E">
              <w:rPr>
                <w:rFonts w:ascii="Times New Roman" w:hAnsi="Times New Roman" w:cs="Times New Roman"/>
                <w:b/>
                <w:sz w:val="32"/>
                <w:szCs w:val="32"/>
              </w:rPr>
              <w:br/>
              <w:t>промышленная библиотека»</w:t>
            </w:r>
            <w:r w:rsidRPr="0081307E">
              <w:rPr>
                <w:rFonts w:ascii="Times New Roman" w:hAnsi="Times New Roman" w:cs="Times New Roman"/>
                <w:b/>
                <w:sz w:val="32"/>
                <w:szCs w:val="32"/>
              </w:rPr>
              <w:br/>
            </w:r>
          </w:p>
        </w:tc>
      </w:tr>
      <w:tr w:rsidR="001D6C68" w:rsidRPr="0081307E" w:rsidTr="004612A6">
        <w:tc>
          <w:tcPr>
            <w:tcW w:w="1644" w:type="pct"/>
            <w:vMerge/>
          </w:tcPr>
          <w:p w:rsidR="001D6C68" w:rsidRPr="0081307E" w:rsidRDefault="001D6C68" w:rsidP="00997831">
            <w:pPr>
              <w:rPr>
                <w:rFonts w:ascii="Times New Roman" w:hAnsi="Times New Roman" w:cs="Times New Roman"/>
              </w:rPr>
            </w:pPr>
          </w:p>
        </w:tc>
        <w:tc>
          <w:tcPr>
            <w:tcW w:w="1754" w:type="pct"/>
          </w:tcPr>
          <w:p w:rsidR="001D6C68" w:rsidRDefault="001D6C68" w:rsidP="00997831">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997831">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997831">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997831">
            <w:pPr>
              <w:jc w:val="right"/>
              <w:rPr>
                <w:rFonts w:ascii="Times New Roman" w:hAnsi="Times New Roman" w:cs="Times New Roman"/>
                <w:sz w:val="28"/>
                <w:szCs w:val="28"/>
              </w:rPr>
            </w:pPr>
          </w:p>
        </w:tc>
        <w:tc>
          <w:tcPr>
            <w:tcW w:w="1602" w:type="pct"/>
          </w:tcPr>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4E284F" w:rsidRDefault="001D6C68" w:rsidP="00997831">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r w:rsidRPr="00B00C73">
              <w:rPr>
                <w:rFonts w:ascii="Times New Roman" w:hAnsi="Times New Roman" w:cs="Times New Roman"/>
                <w:b/>
                <w:sz w:val="28"/>
                <w:szCs w:val="28"/>
                <w:lang w:val="en-US"/>
              </w:rPr>
              <w:t>rntp</w:t>
            </w:r>
            <w:r w:rsidR="00B00C73">
              <w:rPr>
                <w:rFonts w:ascii="Times New Roman" w:hAnsi="Times New Roman" w:cs="Times New Roman"/>
                <w:b/>
                <w:sz w:val="28"/>
                <w:szCs w:val="28"/>
                <w:lang w:val="en-US"/>
              </w:rPr>
              <w:t>b</w:t>
            </w:r>
            <w:r w:rsidR="00686114">
              <w:rPr>
                <w:rFonts w:ascii="Times New Roman" w:hAnsi="Times New Roman" w:cs="Times New Roman"/>
                <w:b/>
                <w:sz w:val="28"/>
                <w:szCs w:val="28"/>
              </w:rPr>
              <w:t>.</w:t>
            </w:r>
            <w:r w:rsidR="00686114">
              <w:rPr>
                <w:rFonts w:ascii="Times New Roman" w:hAnsi="Times New Roman" w:cs="Times New Roman"/>
                <w:b/>
                <w:sz w:val="28"/>
                <w:szCs w:val="28"/>
                <w:lang w:val="en-US"/>
              </w:rPr>
              <w:t>ru</w:t>
            </w:r>
          </w:p>
          <w:p w:rsidR="001D6C68" w:rsidRPr="0081307E" w:rsidRDefault="009E52FF" w:rsidP="00997831">
            <w:pPr>
              <w:jc w:val="left"/>
              <w:rPr>
                <w:rFonts w:ascii="Times New Roman" w:hAnsi="Times New Roman" w:cs="Times New Roman"/>
              </w:rPr>
            </w:pPr>
            <w:hyperlink r:id="rId9"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A13BF3"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5A41C1">
        <w:rPr>
          <w:rFonts w:ascii="Times New Roman" w:hAnsi="Times New Roman" w:cs="Times New Roman"/>
          <w:b/>
          <w:sz w:val="52"/>
          <w:szCs w:val="52"/>
        </w:rPr>
        <w:t>29</w:t>
      </w:r>
      <w:r w:rsidRPr="00D95F4C">
        <w:rPr>
          <w:rFonts w:ascii="Times New Roman" w:hAnsi="Times New Roman" w:cs="Times New Roman"/>
          <w:b/>
          <w:sz w:val="52"/>
          <w:szCs w:val="52"/>
        </w:rPr>
        <w:br/>
        <w:t xml:space="preserve">за период </w:t>
      </w:r>
      <w:r w:rsidR="006D7ADE">
        <w:rPr>
          <w:rFonts w:ascii="Times New Roman" w:hAnsi="Times New Roman" w:cs="Times New Roman"/>
          <w:b/>
          <w:sz w:val="52"/>
          <w:szCs w:val="52"/>
        </w:rPr>
        <w:t>1</w:t>
      </w:r>
      <w:r w:rsidR="005A41C1">
        <w:rPr>
          <w:rFonts w:ascii="Times New Roman" w:hAnsi="Times New Roman" w:cs="Times New Roman"/>
          <w:b/>
          <w:sz w:val="52"/>
          <w:szCs w:val="52"/>
        </w:rPr>
        <w:t xml:space="preserve">4 </w:t>
      </w:r>
      <w:r w:rsidR="00CA53DF">
        <w:rPr>
          <w:rFonts w:ascii="Times New Roman" w:hAnsi="Times New Roman" w:cs="Times New Roman"/>
          <w:b/>
          <w:sz w:val="52"/>
          <w:szCs w:val="52"/>
        </w:rPr>
        <w:t xml:space="preserve"> – </w:t>
      </w:r>
      <w:r w:rsidR="005A41C1">
        <w:rPr>
          <w:rFonts w:ascii="Times New Roman" w:hAnsi="Times New Roman" w:cs="Times New Roman"/>
          <w:b/>
          <w:sz w:val="52"/>
          <w:szCs w:val="52"/>
        </w:rPr>
        <w:t>25</w:t>
      </w:r>
      <w:r w:rsidR="00120250">
        <w:rPr>
          <w:rFonts w:ascii="Times New Roman" w:hAnsi="Times New Roman" w:cs="Times New Roman"/>
          <w:b/>
          <w:sz w:val="52"/>
          <w:szCs w:val="52"/>
        </w:rPr>
        <w:t xml:space="preserve"> </w:t>
      </w:r>
      <w:r w:rsidR="006D7ADE">
        <w:rPr>
          <w:rFonts w:ascii="Times New Roman" w:hAnsi="Times New Roman" w:cs="Times New Roman"/>
          <w:b/>
          <w:sz w:val="52"/>
          <w:szCs w:val="52"/>
        </w:rPr>
        <w:t>августа</w:t>
      </w:r>
      <w:r w:rsidR="0060405F">
        <w:rPr>
          <w:rFonts w:ascii="Times New Roman" w:hAnsi="Times New Roman" w:cs="Times New Roman"/>
          <w:b/>
          <w:sz w:val="52"/>
          <w:szCs w:val="52"/>
        </w:rPr>
        <w:t xml:space="preserve"> </w:t>
      </w:r>
      <w:r w:rsidRPr="00D95F4C">
        <w:rPr>
          <w:rFonts w:ascii="Times New Roman" w:hAnsi="Times New Roman" w:cs="Times New Roman"/>
          <w:b/>
          <w:sz w:val="52"/>
          <w:szCs w:val="52"/>
        </w:rPr>
        <w:t>201</w:t>
      </w:r>
      <w:r w:rsidR="00761BFB">
        <w:rPr>
          <w:rFonts w:ascii="Times New Roman" w:hAnsi="Times New Roman" w:cs="Times New Roman"/>
          <w:b/>
          <w:sz w:val="52"/>
          <w:szCs w:val="52"/>
        </w:rPr>
        <w:t>7</w:t>
      </w:r>
      <w:r w:rsidRPr="00D95F4C">
        <w:rPr>
          <w:rFonts w:ascii="Times New Roman" w:hAnsi="Times New Roman" w:cs="Times New Roman"/>
          <w:b/>
          <w:sz w:val="52"/>
          <w:szCs w:val="52"/>
        </w:rPr>
        <w:t xml:space="preserve"> года</w:t>
      </w:r>
    </w:p>
    <w:p w:rsidR="0061729B" w:rsidRDefault="0061729B" w:rsidP="0061729B">
      <w:pPr>
        <w:spacing w:line="240" w:lineRule="auto"/>
        <w:jc w:val="center"/>
        <w:rPr>
          <w:rFonts w:ascii="Times New Roman" w:hAnsi="Times New Roman" w:cs="Times New Roman"/>
          <w:b/>
          <w:sz w:val="52"/>
          <w:szCs w:val="52"/>
        </w:rPr>
      </w:pPr>
    </w:p>
    <w:p w:rsidR="009B110F" w:rsidRDefault="009B110F" w:rsidP="0061729B">
      <w:pPr>
        <w:spacing w:line="240" w:lineRule="auto"/>
        <w:jc w:val="center"/>
        <w:rPr>
          <w:rFonts w:ascii="Times New Roman" w:hAnsi="Times New Roman" w:cs="Times New Roman"/>
          <w:b/>
          <w:sz w:val="52"/>
          <w:szCs w:val="52"/>
        </w:rPr>
      </w:pPr>
    </w:p>
    <w:p w:rsidR="00B21B8B" w:rsidRDefault="00B21B8B" w:rsidP="0061729B">
      <w:pPr>
        <w:spacing w:line="240" w:lineRule="auto"/>
        <w:jc w:val="center"/>
        <w:rPr>
          <w:rFonts w:ascii="Times New Roman" w:hAnsi="Times New Roman" w:cs="Times New Roman"/>
          <w:b/>
          <w:sz w:val="52"/>
          <w:szCs w:val="52"/>
        </w:rPr>
      </w:pPr>
    </w:p>
    <w:p w:rsidR="00B21B8B" w:rsidRDefault="00B21B8B" w:rsidP="0061729B">
      <w:pPr>
        <w:spacing w:line="240" w:lineRule="auto"/>
        <w:jc w:val="center"/>
        <w:rPr>
          <w:rFonts w:ascii="Times New Roman" w:hAnsi="Times New Roman" w:cs="Times New Roman"/>
          <w:b/>
          <w:sz w:val="52"/>
          <w:szCs w:val="52"/>
        </w:rPr>
      </w:pPr>
    </w:p>
    <w:p w:rsidR="00B21B8B" w:rsidRDefault="00B21B8B"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D95F4C" w:rsidRDefault="00D95F4C" w:rsidP="00D95F4C">
      <w:pPr>
        <w:pStyle w:val="2"/>
        <w:spacing w:after="0" w:afterAutospacing="0"/>
        <w:jc w:val="center"/>
        <w:rPr>
          <w:rFonts w:eastAsia="Times New Roman"/>
          <w:sz w:val="28"/>
        </w:rPr>
      </w:pPr>
      <w:r>
        <w:rPr>
          <w:rFonts w:eastAsia="Times New Roman"/>
          <w:sz w:val="28"/>
        </w:rPr>
        <w:t>Москва</w:t>
      </w:r>
    </w:p>
    <w:p w:rsidR="00D95F4C" w:rsidRDefault="00D95F4C" w:rsidP="00DB64F5">
      <w:pPr>
        <w:pStyle w:val="2"/>
        <w:spacing w:before="0" w:beforeAutospacing="0" w:after="0" w:afterAutospacing="0"/>
        <w:jc w:val="center"/>
        <w:rPr>
          <w:rFonts w:eastAsia="Times New Roman"/>
          <w:b w:val="0"/>
          <w:sz w:val="28"/>
        </w:rPr>
      </w:pPr>
      <w:r>
        <w:rPr>
          <w:rFonts w:eastAsia="Times New Roman"/>
          <w:sz w:val="28"/>
        </w:rPr>
        <w:t>201</w:t>
      </w:r>
      <w:r w:rsidR="00761BFB">
        <w:rPr>
          <w:rFonts w:eastAsia="Times New Roman"/>
          <w:sz w:val="28"/>
        </w:rPr>
        <w:t>7</w:t>
      </w:r>
      <w:r>
        <w:rPr>
          <w:rFonts w:eastAsia="Times New Roman"/>
          <w:sz w:val="28"/>
        </w:rPr>
        <w:br w:type="page"/>
      </w:r>
    </w:p>
    <w:p w:rsidR="005F4CD4" w:rsidRDefault="005F4CD4" w:rsidP="00FC4997">
      <w:pPr>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FC4997" w:rsidP="00AB1B86">
      <w:pPr>
        <w:ind w:firstLine="708"/>
        <w:jc w:val="center"/>
        <w:rPr>
          <w:rFonts w:ascii="Times New Roman" w:hAnsi="Times New Roman" w:cs="Times New Roman"/>
          <w:b/>
          <w:sz w:val="24"/>
          <w:szCs w:val="24"/>
        </w:rPr>
      </w:pPr>
      <w:r>
        <w:rPr>
          <w:rFonts w:ascii="Times New Roman" w:hAnsi="Times New Roman" w:cs="Times New Roman"/>
          <w:b/>
          <w:sz w:val="24"/>
          <w:szCs w:val="24"/>
        </w:rPr>
        <w:t>О Г Л А В Л Е Н И Е</w:t>
      </w:r>
    </w:p>
    <w:p w:rsidR="00AB1B86" w:rsidRDefault="00AB1B86" w:rsidP="00AB1B86">
      <w:pPr>
        <w:ind w:firstLine="708"/>
        <w:rPr>
          <w:rFonts w:ascii="Times New Roman" w:hAnsi="Times New Roman" w:cs="Times New Roman"/>
          <w:b/>
          <w:sz w:val="24"/>
          <w:szCs w:val="24"/>
        </w:rPr>
      </w:pPr>
    </w:p>
    <w:p w:rsidR="00AB1B86" w:rsidRDefault="00AB1B86" w:rsidP="00AB1B86">
      <w:pPr>
        <w:ind w:firstLine="708"/>
        <w:rPr>
          <w:rFonts w:ascii="Times New Roman" w:hAnsi="Times New Roman" w:cs="Times New Roman"/>
          <w:b/>
          <w:sz w:val="24"/>
          <w:szCs w:val="24"/>
        </w:rPr>
      </w:pPr>
    </w:p>
    <w:p w:rsidR="007E01CB" w:rsidRDefault="00FC4997" w:rsidP="00AB1B86">
      <w:pPr>
        <w:ind w:firstLine="708"/>
        <w:rPr>
          <w:rFonts w:ascii="Times New Roman" w:hAnsi="Times New Roman" w:cs="Times New Roman"/>
          <w:sz w:val="28"/>
          <w:szCs w:val="28"/>
        </w:rPr>
      </w:pPr>
      <w:r w:rsidRPr="00201AE5">
        <w:rPr>
          <w:rFonts w:ascii="Times New Roman" w:hAnsi="Times New Roman" w:cs="Times New Roman"/>
          <w:sz w:val="28"/>
          <w:szCs w:val="28"/>
        </w:rPr>
        <w:tab/>
        <w:t>Детали машин</w:t>
      </w:r>
      <w:r w:rsidR="00AB1B86">
        <w:rPr>
          <w:rFonts w:ascii="Times New Roman" w:hAnsi="Times New Roman" w:cs="Times New Roman"/>
          <w:sz w:val="28"/>
          <w:szCs w:val="28"/>
        </w:rPr>
        <w:t>………………………………………………………….</w:t>
      </w:r>
      <w:r w:rsidR="00485A6E">
        <w:rPr>
          <w:rFonts w:ascii="Times New Roman" w:hAnsi="Times New Roman" w:cs="Times New Roman"/>
          <w:sz w:val="28"/>
          <w:szCs w:val="28"/>
        </w:rPr>
        <w:t>.</w:t>
      </w:r>
      <w:r w:rsidR="00F77431">
        <w:rPr>
          <w:rFonts w:ascii="Times New Roman" w:hAnsi="Times New Roman" w:cs="Times New Roman"/>
          <w:sz w:val="28"/>
          <w:szCs w:val="28"/>
        </w:rPr>
        <w:t>3</w:t>
      </w:r>
      <w:r w:rsidRPr="00201AE5">
        <w:rPr>
          <w:rFonts w:ascii="Times New Roman" w:hAnsi="Times New Roman" w:cs="Times New Roman"/>
          <w:sz w:val="28"/>
          <w:szCs w:val="28"/>
        </w:rPr>
        <w:tab/>
      </w:r>
      <w:r>
        <w:rPr>
          <w:rFonts w:ascii="Times New Roman" w:hAnsi="Times New Roman" w:cs="Times New Roman"/>
          <w:sz w:val="28"/>
          <w:szCs w:val="28"/>
        </w:rPr>
        <w:tab/>
      </w:r>
      <w:r w:rsidR="007E01CB">
        <w:rPr>
          <w:rFonts w:ascii="Times New Roman" w:hAnsi="Times New Roman" w:cs="Times New Roman"/>
          <w:sz w:val="28"/>
          <w:szCs w:val="28"/>
        </w:rPr>
        <w:t>Защита металлов от коррозии..................................</w:t>
      </w:r>
      <w:r w:rsidR="00AE2EAF">
        <w:rPr>
          <w:rFonts w:ascii="Times New Roman" w:hAnsi="Times New Roman" w:cs="Times New Roman"/>
          <w:sz w:val="28"/>
          <w:szCs w:val="28"/>
        </w:rPr>
        <w:t>...............................3</w:t>
      </w:r>
    </w:p>
    <w:p w:rsidR="00FC4997" w:rsidRPr="00AB1B86" w:rsidRDefault="00FC4997" w:rsidP="00AB1B86">
      <w:pPr>
        <w:ind w:firstLine="708"/>
        <w:rPr>
          <w:rFonts w:ascii="Times New Roman" w:hAnsi="Times New Roman" w:cs="Times New Roman"/>
          <w:b/>
          <w:sz w:val="24"/>
          <w:szCs w:val="24"/>
        </w:rPr>
      </w:pPr>
      <w:r>
        <w:rPr>
          <w:rFonts w:ascii="Times New Roman" w:hAnsi="Times New Roman" w:cs="Times New Roman"/>
          <w:sz w:val="28"/>
          <w:szCs w:val="28"/>
        </w:rPr>
        <w:t>Кузнечно-штамповочное производство</w:t>
      </w:r>
      <w:r w:rsidR="00F77431">
        <w:rPr>
          <w:rFonts w:ascii="Times New Roman" w:hAnsi="Times New Roman" w:cs="Times New Roman"/>
          <w:sz w:val="28"/>
          <w:szCs w:val="28"/>
        </w:rPr>
        <w:t>..................</w:t>
      </w:r>
      <w:r w:rsidR="00AB1B86">
        <w:rPr>
          <w:rFonts w:ascii="Times New Roman" w:hAnsi="Times New Roman" w:cs="Times New Roman"/>
          <w:sz w:val="28"/>
          <w:szCs w:val="28"/>
        </w:rPr>
        <w:t>...............................</w:t>
      </w:r>
      <w:r w:rsidR="00AE2EAF">
        <w:rPr>
          <w:rFonts w:ascii="Times New Roman" w:hAnsi="Times New Roman" w:cs="Times New Roman"/>
          <w:sz w:val="28"/>
          <w:szCs w:val="28"/>
        </w:rPr>
        <w:t>4</w:t>
      </w:r>
    </w:p>
    <w:p w:rsidR="00FC4997" w:rsidRPr="00144663" w:rsidRDefault="00FC4997" w:rsidP="00FC4997">
      <w:pPr>
        <w:ind w:firstLine="709"/>
        <w:rPr>
          <w:rFonts w:ascii="Times New Roman" w:hAnsi="Times New Roman" w:cs="Times New Roman"/>
          <w:sz w:val="28"/>
          <w:szCs w:val="28"/>
        </w:rPr>
      </w:pPr>
      <w:r w:rsidRPr="00144663">
        <w:rPr>
          <w:rFonts w:ascii="Times New Roman" w:hAnsi="Times New Roman" w:cs="Times New Roman"/>
          <w:sz w:val="28"/>
          <w:szCs w:val="28"/>
        </w:rPr>
        <w:t>Литейное производство</w:t>
      </w:r>
      <w:r w:rsidR="00AE2EAF">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sz w:val="28"/>
          <w:szCs w:val="28"/>
        </w:rPr>
        <w:tab/>
      </w:r>
      <w:r w:rsidRPr="00144663">
        <w:rPr>
          <w:rFonts w:ascii="Times New Roman" w:hAnsi="Times New Roman" w:cs="Times New Roman"/>
          <w:sz w:val="28"/>
          <w:szCs w:val="28"/>
        </w:rPr>
        <w:t>Металловедение и термическая обработка</w:t>
      </w:r>
      <w:r w:rsidR="00AE2EAF">
        <w:rPr>
          <w:rFonts w:ascii="Times New Roman" w:hAnsi="Times New Roman" w:cs="Times New Roman"/>
          <w:sz w:val="28"/>
          <w:szCs w:val="28"/>
        </w:rPr>
        <w:t>…………………………...5</w:t>
      </w:r>
      <w:r>
        <w:rPr>
          <w:rFonts w:ascii="Times New Roman" w:hAnsi="Times New Roman" w:cs="Times New Roman"/>
          <w:sz w:val="28"/>
          <w:szCs w:val="28"/>
        </w:rPr>
        <w:tab/>
      </w:r>
      <w:r>
        <w:rPr>
          <w:rFonts w:ascii="Times New Roman" w:hAnsi="Times New Roman" w:cs="Times New Roman"/>
          <w:sz w:val="28"/>
          <w:szCs w:val="28"/>
        </w:rPr>
        <w:tab/>
      </w:r>
      <w:r w:rsidRPr="00144663">
        <w:rPr>
          <w:rFonts w:ascii="Times New Roman" w:hAnsi="Times New Roman" w:cs="Times New Roman"/>
          <w:sz w:val="28"/>
          <w:szCs w:val="28"/>
        </w:rPr>
        <w:t>Металлообработка. Механосборочное производство</w:t>
      </w:r>
      <w:r w:rsidR="00AE2EAF">
        <w:rPr>
          <w:rFonts w:ascii="Times New Roman" w:hAnsi="Times New Roman" w:cs="Times New Roman"/>
          <w:sz w:val="28"/>
          <w:szCs w:val="28"/>
        </w:rPr>
        <w:t>………………..6</w:t>
      </w:r>
    </w:p>
    <w:p w:rsidR="00FC4997" w:rsidRDefault="00FC4997" w:rsidP="00FC4997">
      <w:pPr>
        <w:pStyle w:val="a4"/>
        <w:ind w:right="-29"/>
        <w:rPr>
          <w:rFonts w:ascii="Times New Roman" w:hAnsi="Times New Roman" w:cs="Times New Roman"/>
          <w:sz w:val="28"/>
          <w:szCs w:val="28"/>
        </w:rPr>
      </w:pPr>
      <w:r>
        <w:rPr>
          <w:rFonts w:ascii="Times New Roman" w:hAnsi="Times New Roman" w:cs="Times New Roman"/>
          <w:sz w:val="28"/>
          <w:szCs w:val="28"/>
        </w:rPr>
        <w:t>Металлургия. Металлургическое машиностроение</w:t>
      </w:r>
      <w:r w:rsidR="00BB31A5">
        <w:rPr>
          <w:rFonts w:ascii="Times New Roman" w:hAnsi="Times New Roman" w:cs="Times New Roman"/>
          <w:sz w:val="28"/>
          <w:szCs w:val="28"/>
        </w:rPr>
        <w:t>...............</w:t>
      </w:r>
      <w:r w:rsidR="00AE2EAF">
        <w:rPr>
          <w:rFonts w:ascii="Times New Roman" w:hAnsi="Times New Roman" w:cs="Times New Roman"/>
          <w:sz w:val="28"/>
          <w:szCs w:val="28"/>
        </w:rPr>
        <w:t>.............10</w:t>
      </w:r>
    </w:p>
    <w:p w:rsidR="00FC4997" w:rsidRDefault="00FC4997" w:rsidP="00FC4997">
      <w:pPr>
        <w:pStyle w:val="a4"/>
        <w:ind w:right="-29"/>
        <w:rPr>
          <w:rFonts w:ascii="Times New Roman" w:hAnsi="Times New Roman" w:cs="Times New Roman"/>
          <w:sz w:val="28"/>
          <w:szCs w:val="28"/>
        </w:rPr>
      </w:pPr>
      <w:r>
        <w:rPr>
          <w:rFonts w:ascii="Times New Roman" w:hAnsi="Times New Roman" w:cs="Times New Roman"/>
          <w:sz w:val="28"/>
          <w:szCs w:val="28"/>
        </w:rPr>
        <w:t>Сварка, пайка, резка, склеивание металлов</w:t>
      </w:r>
      <w:r w:rsidR="00F77431">
        <w:rPr>
          <w:rFonts w:ascii="Times New Roman" w:hAnsi="Times New Roman" w:cs="Times New Roman"/>
          <w:sz w:val="28"/>
          <w:szCs w:val="28"/>
        </w:rPr>
        <w:t>.............</w:t>
      </w:r>
      <w:r w:rsidR="00AE2EAF">
        <w:rPr>
          <w:rFonts w:ascii="Times New Roman" w:hAnsi="Times New Roman" w:cs="Times New Roman"/>
          <w:sz w:val="28"/>
          <w:szCs w:val="28"/>
        </w:rPr>
        <w:t>.............................12</w:t>
      </w:r>
    </w:p>
    <w:p w:rsidR="005A41C1" w:rsidRDefault="005A41C1" w:rsidP="00FC4997">
      <w:pPr>
        <w:pStyle w:val="a4"/>
        <w:ind w:right="-29"/>
        <w:rPr>
          <w:rFonts w:ascii="Times New Roman" w:hAnsi="Times New Roman" w:cs="Times New Roman"/>
          <w:sz w:val="28"/>
          <w:szCs w:val="28"/>
        </w:rPr>
      </w:pPr>
      <w:r>
        <w:rPr>
          <w:rFonts w:ascii="Times New Roman" w:hAnsi="Times New Roman" w:cs="Times New Roman"/>
          <w:sz w:val="28"/>
          <w:szCs w:val="28"/>
        </w:rPr>
        <w:t>Транспортное машиностроение...............................</w:t>
      </w:r>
      <w:r w:rsidR="00AE2EAF">
        <w:rPr>
          <w:rFonts w:ascii="Times New Roman" w:hAnsi="Times New Roman" w:cs="Times New Roman"/>
          <w:sz w:val="28"/>
          <w:szCs w:val="28"/>
        </w:rPr>
        <w:t>..............................15</w:t>
      </w:r>
    </w:p>
    <w:p w:rsidR="00FC4997" w:rsidRPr="00144663" w:rsidRDefault="00FC4997" w:rsidP="00FC4997">
      <w:pPr>
        <w:pStyle w:val="a4"/>
        <w:ind w:right="-29"/>
        <w:rPr>
          <w:rFonts w:ascii="Times New Roman" w:hAnsi="Times New Roman" w:cs="Times New Roman"/>
          <w:sz w:val="28"/>
          <w:szCs w:val="28"/>
        </w:rPr>
      </w:pPr>
      <w:r w:rsidRPr="00144663">
        <w:rPr>
          <w:rFonts w:ascii="Times New Roman" w:hAnsi="Times New Roman" w:cs="Times New Roman"/>
          <w:sz w:val="28"/>
          <w:szCs w:val="28"/>
        </w:rPr>
        <w:t>Энергетика. Энергетическое машиностроение</w:t>
      </w:r>
      <w:r w:rsidR="00F77431">
        <w:rPr>
          <w:rFonts w:ascii="Times New Roman" w:hAnsi="Times New Roman" w:cs="Times New Roman"/>
          <w:sz w:val="28"/>
          <w:szCs w:val="28"/>
        </w:rPr>
        <w:t xml:space="preserve">…………………….. </w:t>
      </w:r>
      <w:r w:rsidR="007E01CB">
        <w:rPr>
          <w:rFonts w:ascii="Times New Roman" w:hAnsi="Times New Roman" w:cs="Times New Roman"/>
          <w:sz w:val="28"/>
          <w:szCs w:val="28"/>
        </w:rPr>
        <w:t>1</w:t>
      </w:r>
      <w:r w:rsidR="00AE2EAF">
        <w:rPr>
          <w:rFonts w:ascii="Times New Roman" w:hAnsi="Times New Roman" w:cs="Times New Roman"/>
          <w:sz w:val="28"/>
          <w:szCs w:val="28"/>
        </w:rPr>
        <w:t>6</w:t>
      </w:r>
      <w:r>
        <w:rPr>
          <w:rFonts w:ascii="Times New Roman" w:hAnsi="Times New Roman" w:cs="Times New Roman"/>
          <w:sz w:val="28"/>
          <w:szCs w:val="28"/>
        </w:rPr>
        <w:tab/>
      </w:r>
    </w:p>
    <w:p w:rsidR="00FC4997" w:rsidRDefault="00FC4997" w:rsidP="00FC4997">
      <w:pPr>
        <w:pStyle w:val="a4"/>
        <w:rPr>
          <w:rFonts w:ascii="Times New Roman" w:hAnsi="Times New Roman" w:cs="Times New Roman"/>
          <w:sz w:val="28"/>
          <w:szCs w:val="28"/>
        </w:rPr>
      </w:pPr>
      <w:r>
        <w:rPr>
          <w:rFonts w:ascii="Times New Roman" w:hAnsi="Times New Roman" w:cs="Times New Roman"/>
          <w:sz w:val="28"/>
          <w:szCs w:val="28"/>
        </w:rPr>
        <w:t>Выставки. Конференции. Форумы</w:t>
      </w:r>
      <w:r w:rsidR="00F77431">
        <w:rPr>
          <w:rFonts w:ascii="Times New Roman" w:hAnsi="Times New Roman" w:cs="Times New Roman"/>
          <w:sz w:val="28"/>
          <w:szCs w:val="28"/>
        </w:rPr>
        <w:t>........................................................</w:t>
      </w:r>
      <w:r w:rsidR="0058468B">
        <w:rPr>
          <w:rFonts w:ascii="Times New Roman" w:hAnsi="Times New Roman" w:cs="Times New Roman"/>
          <w:sz w:val="28"/>
          <w:szCs w:val="28"/>
        </w:rPr>
        <w:t>.</w:t>
      </w:r>
      <w:r w:rsidR="00AE2EAF">
        <w:rPr>
          <w:rFonts w:ascii="Times New Roman" w:hAnsi="Times New Roman" w:cs="Times New Roman"/>
          <w:sz w:val="28"/>
          <w:szCs w:val="28"/>
        </w:rPr>
        <w:t>19</w:t>
      </w:r>
    </w:p>
    <w:p w:rsidR="00B61B2E" w:rsidRPr="00F77431" w:rsidRDefault="00F77431" w:rsidP="00FC4997">
      <w:pPr>
        <w:rPr>
          <w:rFonts w:ascii="Times New Roman" w:hAnsi="Times New Roman" w:cs="Times New Roman"/>
          <w:sz w:val="28"/>
          <w:szCs w:val="28"/>
        </w:rPr>
      </w:pPr>
      <w:r>
        <w:rPr>
          <w:rFonts w:ascii="Times New Roman" w:hAnsi="Times New Roman" w:cs="Times New Roman"/>
          <w:b/>
          <w:sz w:val="24"/>
          <w:szCs w:val="24"/>
        </w:rPr>
        <w:tab/>
      </w:r>
      <w:r w:rsidRPr="00F77431">
        <w:rPr>
          <w:rFonts w:ascii="Times New Roman" w:hAnsi="Times New Roman" w:cs="Times New Roman"/>
          <w:sz w:val="28"/>
          <w:szCs w:val="28"/>
        </w:rPr>
        <w:t>Разное</w:t>
      </w:r>
      <w:r>
        <w:rPr>
          <w:rFonts w:ascii="Times New Roman" w:hAnsi="Times New Roman" w:cs="Times New Roman"/>
          <w:sz w:val="28"/>
          <w:szCs w:val="28"/>
        </w:rPr>
        <w:t>.........................................................................</w:t>
      </w:r>
      <w:r w:rsidR="007E01CB">
        <w:rPr>
          <w:rFonts w:ascii="Times New Roman" w:hAnsi="Times New Roman" w:cs="Times New Roman"/>
          <w:sz w:val="28"/>
          <w:szCs w:val="28"/>
        </w:rPr>
        <w:t>..............................</w:t>
      </w:r>
      <w:r w:rsidR="0058468B">
        <w:rPr>
          <w:rFonts w:ascii="Times New Roman" w:hAnsi="Times New Roman" w:cs="Times New Roman"/>
          <w:sz w:val="28"/>
          <w:szCs w:val="28"/>
        </w:rPr>
        <w:t>.</w:t>
      </w:r>
      <w:r w:rsidR="00AE2EAF">
        <w:rPr>
          <w:rFonts w:ascii="Times New Roman" w:hAnsi="Times New Roman" w:cs="Times New Roman"/>
          <w:sz w:val="28"/>
          <w:szCs w:val="28"/>
        </w:rPr>
        <w:t>19</w:t>
      </w:r>
    </w:p>
    <w:p w:rsidR="00F77431" w:rsidRDefault="00F77431" w:rsidP="00FC4997">
      <w:pPr>
        <w:rPr>
          <w:rFonts w:ascii="Times New Roman" w:hAnsi="Times New Roman" w:cs="Times New Roman"/>
          <w:b/>
          <w:sz w:val="24"/>
          <w:szCs w:val="24"/>
        </w:rPr>
      </w:pPr>
    </w:p>
    <w:p w:rsidR="00F77431" w:rsidRDefault="00F77431" w:rsidP="00FC4997">
      <w:pPr>
        <w:rPr>
          <w:rFonts w:ascii="Times New Roman" w:hAnsi="Times New Roman" w:cs="Times New Roman"/>
          <w:b/>
          <w:sz w:val="24"/>
          <w:szCs w:val="24"/>
        </w:rPr>
      </w:pPr>
    </w:p>
    <w:p w:rsidR="00B61B2E" w:rsidRDefault="00B61B2E" w:rsidP="00FC4997">
      <w:pPr>
        <w:rPr>
          <w:rFonts w:ascii="Times New Roman" w:hAnsi="Times New Roman" w:cs="Times New Roman"/>
          <w:b/>
          <w:sz w:val="24"/>
          <w:szCs w:val="24"/>
        </w:rPr>
      </w:pPr>
    </w:p>
    <w:p w:rsidR="00B61B2E" w:rsidRDefault="00B61B2E" w:rsidP="00FC4997">
      <w:pPr>
        <w:rPr>
          <w:rFonts w:ascii="Times New Roman" w:hAnsi="Times New Roman" w:cs="Times New Roman"/>
          <w:b/>
          <w:sz w:val="24"/>
          <w:szCs w:val="24"/>
        </w:rPr>
      </w:pPr>
    </w:p>
    <w:p w:rsidR="00F77431" w:rsidRDefault="00F77431" w:rsidP="00FC4997">
      <w:pPr>
        <w:rPr>
          <w:rFonts w:ascii="Times New Roman" w:hAnsi="Times New Roman" w:cs="Times New Roman"/>
          <w:sz w:val="24"/>
          <w:szCs w:val="24"/>
        </w:rPr>
      </w:pPr>
    </w:p>
    <w:p w:rsidR="00F77431" w:rsidRDefault="00F77431" w:rsidP="00FC4997">
      <w:pPr>
        <w:rPr>
          <w:rFonts w:ascii="Times New Roman" w:hAnsi="Times New Roman" w:cs="Times New Roman"/>
          <w:sz w:val="24"/>
          <w:szCs w:val="24"/>
        </w:rPr>
      </w:pPr>
    </w:p>
    <w:p w:rsidR="00183A52" w:rsidRDefault="00183A52" w:rsidP="00FC4997">
      <w:pPr>
        <w:rPr>
          <w:rFonts w:ascii="Times New Roman" w:hAnsi="Times New Roman" w:cs="Times New Roman"/>
          <w:sz w:val="24"/>
          <w:szCs w:val="24"/>
        </w:rPr>
      </w:pPr>
    </w:p>
    <w:p w:rsidR="00183A52" w:rsidRDefault="00183A52" w:rsidP="00FC4997">
      <w:pPr>
        <w:rPr>
          <w:rFonts w:ascii="Times New Roman" w:hAnsi="Times New Roman" w:cs="Times New Roman"/>
          <w:sz w:val="24"/>
          <w:szCs w:val="24"/>
        </w:rPr>
      </w:pPr>
    </w:p>
    <w:p w:rsidR="00B61B2E" w:rsidRDefault="0042303A" w:rsidP="00FC4997">
      <w:pPr>
        <w:rPr>
          <w:rFonts w:ascii="Times New Roman" w:hAnsi="Times New Roman" w:cs="Times New Roman"/>
          <w:sz w:val="24"/>
          <w:szCs w:val="24"/>
        </w:rPr>
      </w:pPr>
      <w:r>
        <w:rPr>
          <w:rFonts w:ascii="Times New Roman" w:hAnsi="Times New Roman" w:cs="Times New Roman"/>
          <w:sz w:val="24"/>
          <w:szCs w:val="24"/>
        </w:rPr>
        <w:t>Ответственный</w:t>
      </w:r>
      <w:r w:rsidR="00E75980">
        <w:rPr>
          <w:rFonts w:ascii="Times New Roman" w:hAnsi="Times New Roman" w:cs="Times New Roman"/>
          <w:sz w:val="24"/>
          <w:szCs w:val="24"/>
        </w:rPr>
        <w:t xml:space="preserve"> за выпуск – Гава О.Ю.</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Составитель – Головкина Н.М.</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Технический редактор – Мунтяну Г.В.</w:t>
      </w:r>
    </w:p>
    <w:p w:rsidR="006D7ADE" w:rsidRPr="00F91B9B" w:rsidRDefault="006D7ADE" w:rsidP="006D7ADE">
      <w:pPr>
        <w:rPr>
          <w:rFonts w:ascii="Times New Roman" w:hAnsi="Times New Roman" w:cs="Times New Roman"/>
          <w:color w:val="FFFFFF" w:themeColor="background1"/>
          <w:sz w:val="24"/>
          <w:szCs w:val="24"/>
        </w:rPr>
      </w:pPr>
      <w:r w:rsidRPr="00F91B9B">
        <w:rPr>
          <w:rFonts w:ascii="Times New Roman" w:eastAsia="Times New Roman" w:hAnsi="Times New Roman" w:cs="Times New Roman"/>
          <w:color w:val="FFFFFF" w:themeColor="background1"/>
          <w:sz w:val="24"/>
          <w:szCs w:val="24"/>
        </w:rPr>
        <w:tab/>
        <w:t>=   0 ст.  / 1</w:t>
      </w:r>
    </w:p>
    <w:p w:rsidR="005A41C1" w:rsidRDefault="005A41C1" w:rsidP="006D7ADE">
      <w:pPr>
        <w:rPr>
          <w:rFonts w:ascii="Times New Roman" w:hAnsi="Times New Roman" w:cs="Times New Roman"/>
          <w:b/>
          <w:sz w:val="24"/>
          <w:szCs w:val="24"/>
        </w:rPr>
      </w:pPr>
    </w:p>
    <w:p w:rsidR="005A41C1" w:rsidRDefault="005A41C1" w:rsidP="005A41C1">
      <w:pPr>
        <w:pStyle w:val="a4"/>
        <w:rPr>
          <w:rFonts w:ascii="Times New Roman" w:hAnsi="Times New Roman" w:cs="Times New Roman"/>
          <w:sz w:val="24"/>
          <w:szCs w:val="24"/>
        </w:rPr>
      </w:pPr>
    </w:p>
    <w:p w:rsidR="005A41C1" w:rsidRDefault="005A41C1" w:rsidP="005A41C1">
      <w:pPr>
        <w:rPr>
          <w:rFonts w:ascii="Times New Roman" w:hAnsi="Times New Roman" w:cs="Times New Roman"/>
          <w:b/>
          <w:sz w:val="24"/>
          <w:szCs w:val="24"/>
        </w:rPr>
      </w:pPr>
      <w:r>
        <w:rPr>
          <w:rFonts w:ascii="Times New Roman" w:hAnsi="Times New Roman" w:cs="Times New Roman"/>
          <w:b/>
          <w:sz w:val="24"/>
          <w:szCs w:val="24"/>
        </w:rPr>
        <w:lastRenderedPageBreak/>
        <w:t>ДЕТАЛИ  МАШИН</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Антимонов, В.А.</w:t>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620.178.16</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К вопросу об уточнении оценки износостойкости при экспериментальных испытаниях смазочных материалов</w:t>
      </w:r>
      <w:r>
        <w:rPr>
          <w:rFonts w:ascii="Times New Roman" w:eastAsia="Times New Roman" w:hAnsi="Times New Roman" w:cs="Times New Roman"/>
          <w:sz w:val="24"/>
          <w:szCs w:val="24"/>
        </w:rPr>
        <w:t xml:space="preserve"> / В. А. Антимонов, Э. Л. Мельников // Ремонт, восстановление, модернизация. - 2017. - № 6. - С. 41-47: ил. - Библиогр.: 13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вопросы уточнения оценки износостойкости трибосопряжений при экспериментальных испытаниях смазочных материалов. Предложен математический аппарат упрочненной оценки триботехнических параметров, дополняющий действующую инженерную методику, реализованный в виде программных процедур для ПЭВМ для расчета триботехнических параметров. Полученные результаты могут быть рекомендованы для совершенствования и модернизации методики испытания смазочных материалов на машине трения Тимкена-Айшингера. </w:t>
      </w:r>
    </w:p>
    <w:p w:rsidR="005A41C1" w:rsidRDefault="005A41C1" w:rsidP="005A41C1">
      <w:pPr>
        <w:rPr>
          <w:rFonts w:ascii="Times New Roman" w:hAnsi="Times New Roman" w:cs="Times New Roman"/>
          <w:sz w:val="24"/>
          <w:szCs w:val="24"/>
        </w:rPr>
      </w:pPr>
    </w:p>
    <w:p w:rsidR="005A41C1" w:rsidRDefault="005A41C1" w:rsidP="005A41C1">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Иванов, В.И.</w:t>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621.9.048</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Практика применения электроискровых покрытий при восстановлении деталей машин</w:t>
      </w:r>
      <w:r>
        <w:rPr>
          <w:rFonts w:ascii="Times New Roman" w:eastAsia="Times New Roman" w:hAnsi="Times New Roman" w:cs="Times New Roman"/>
          <w:sz w:val="24"/>
          <w:szCs w:val="24"/>
        </w:rPr>
        <w:t xml:space="preserve"> / В. И. Иванов, А. Ю. Костюков // Ремонт, восстановление, модернизация. - 2017. - № 6. - С. 10-17: ил. - Библиогр.: 4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Показаны практическое применение электроискрового метода нанесения металлических покрытий с целью восстановления изношенных поверхностей разных по назначению и конструкции деталей и возможность качественного выполнения этих работ в отсутствие стационарной ремонтной базы. </w:t>
      </w:r>
    </w:p>
    <w:p w:rsidR="005A41C1" w:rsidRDefault="005A41C1" w:rsidP="005A41C1">
      <w:pPr>
        <w:spacing w:line="240" w:lineRule="auto"/>
        <w:rPr>
          <w:rFonts w:ascii="Times New Roman" w:eastAsia="Times New Roman" w:hAnsi="Times New Roman" w:cs="Times New Roman"/>
          <w:bCs/>
          <w:sz w:val="24"/>
          <w:szCs w:val="24"/>
        </w:rPr>
      </w:pPr>
    </w:p>
    <w:p w:rsidR="005A41C1" w:rsidRDefault="001D2995" w:rsidP="001D2995">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A41C1">
        <w:rPr>
          <w:rFonts w:ascii="Times New Roman" w:eastAsia="Times New Roman" w:hAnsi="Times New Roman" w:cs="Times New Roman"/>
          <w:bCs/>
          <w:sz w:val="24"/>
          <w:szCs w:val="24"/>
        </w:rPr>
        <w:t>УДК  621.822</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Подшипники скольжения мультипликаторных центробежных компрессоров</w:t>
      </w:r>
      <w:r>
        <w:rPr>
          <w:rFonts w:ascii="Times New Roman" w:eastAsia="Times New Roman" w:hAnsi="Times New Roman" w:cs="Times New Roman"/>
          <w:sz w:val="24"/>
          <w:szCs w:val="24"/>
        </w:rPr>
        <w:t xml:space="preserve">  / Н. В. Соколов [и др.]// Компрессорная техника и пневматика. - 2017. - № 3. - С. 34-38: ил. - Библиогр.: 8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Описаны подшипники скольжения, применяемые в корпусах сжатия центробежных компрессоров мультипликаторного типа отечественных и зарубежных производителей. Представлены особенности конструкции подшипников в зависимости от условий эксплуатации, окружных скоростей и воспринимаемых нагрузок. </w:t>
      </w:r>
    </w:p>
    <w:p w:rsidR="005A41C1" w:rsidRDefault="005A41C1" w:rsidP="005A41C1">
      <w:pPr>
        <w:rPr>
          <w:rFonts w:ascii="Times New Roman" w:hAnsi="Times New Roman" w:cs="Times New Roman"/>
          <w:sz w:val="24"/>
          <w:szCs w:val="24"/>
        </w:rPr>
      </w:pPr>
    </w:p>
    <w:p w:rsidR="005A41C1" w:rsidRDefault="005A41C1" w:rsidP="005A41C1">
      <w:pPr>
        <w:rPr>
          <w:rFonts w:ascii="Times New Roman" w:hAnsi="Times New Roman" w:cs="Times New Roman"/>
          <w:b/>
          <w:sz w:val="24"/>
          <w:szCs w:val="24"/>
        </w:rPr>
      </w:pPr>
      <w:r>
        <w:rPr>
          <w:rFonts w:ascii="Times New Roman" w:hAnsi="Times New Roman" w:cs="Times New Roman"/>
          <w:b/>
          <w:sz w:val="24"/>
          <w:szCs w:val="24"/>
        </w:rPr>
        <w:t xml:space="preserve">ЗАЩИТА  МЕТАЛЛОВ  ОТ  КОРРОЗИИ  </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Кечин, В.Е.</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Особенности формирования структуры и свойств литых протекторов в условиях промышленного производства</w:t>
      </w:r>
      <w:r>
        <w:rPr>
          <w:rFonts w:ascii="Times New Roman" w:eastAsia="Times New Roman" w:hAnsi="Times New Roman" w:cs="Times New Roman"/>
          <w:sz w:val="24"/>
          <w:szCs w:val="24"/>
        </w:rPr>
        <w:t xml:space="preserve"> / В. Е. Кечин, А. В. Киреев // Литейщик России. - 2017. - № 6. - С. 10-17: ил. - Библиогр.: 9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 анализ применения способов и средств борьбы с электрохимической коррозией металлов. Показана роль литых протекторов в предохранении металлов от коррозии. Предложена классификация металлургически-литейных факторов, влияющих на качество протекторных материалов, и даны рекомендации по способам устранения дефектов в протекторах. Показано, что для протекторных сплавов на основе магния, цинка и алюминия стабильные электрохимические характеристики достигаются при образовании однородной мелкозернистой структуры с равномерным распределением структурных составляющих. Предложены рекомендации по условиям получения качественных литых протекторов в условиях промышленного производства. </w:t>
      </w:r>
    </w:p>
    <w:p w:rsidR="005A41C1" w:rsidRDefault="005A41C1" w:rsidP="005A41C1">
      <w:pPr>
        <w:rPr>
          <w:rFonts w:ascii="Times New Roman" w:eastAsia="Times New Roman" w:hAnsi="Times New Roman" w:cs="Times New Roman"/>
          <w:sz w:val="24"/>
          <w:szCs w:val="24"/>
        </w:rPr>
      </w:pPr>
    </w:p>
    <w:p w:rsidR="005A41C1" w:rsidRDefault="005A41C1" w:rsidP="005A41C1">
      <w:pPr>
        <w:rPr>
          <w:rFonts w:ascii="Times New Roman" w:hAnsi="Times New Roman" w:cs="Times New Roman"/>
          <w:b/>
          <w:sz w:val="24"/>
          <w:szCs w:val="24"/>
        </w:rPr>
      </w:pPr>
      <w:r>
        <w:rPr>
          <w:rFonts w:ascii="Times New Roman" w:hAnsi="Times New Roman" w:cs="Times New Roman"/>
          <w:b/>
          <w:sz w:val="24"/>
          <w:szCs w:val="24"/>
        </w:rPr>
        <w:lastRenderedPageBreak/>
        <w:t>КУЗНЕЧНО-ШТАМПОВОЧНОЕ  ПРОИЗВОДСТВО</w:t>
      </w:r>
    </w:p>
    <w:p w:rsidR="005A41C1" w:rsidRDefault="005A41C1" w:rsidP="005A41C1">
      <w:pPr>
        <w:spacing w:line="240" w:lineRule="auto"/>
        <w:rPr>
          <w:rFonts w:ascii="Times New Roman" w:eastAsia="Times New Roman" w:hAnsi="Times New Roman" w:cs="Times New Roman"/>
          <w:b/>
          <w:bCs/>
          <w:sz w:val="24"/>
          <w:szCs w:val="24"/>
        </w:rPr>
      </w:pPr>
    </w:p>
    <w:p w:rsidR="005A41C1" w:rsidRDefault="001D2995" w:rsidP="001D2995">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A41C1">
        <w:rPr>
          <w:rFonts w:ascii="Times New Roman" w:eastAsia="Times New Roman" w:hAnsi="Times New Roman" w:cs="Times New Roman"/>
          <w:bCs/>
          <w:sz w:val="24"/>
          <w:szCs w:val="24"/>
        </w:rPr>
        <w:t>УДК  621.7.044.4</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Электрогидроимпульсная штамповка детали "сильфон"</w:t>
      </w:r>
      <w:r>
        <w:rPr>
          <w:rFonts w:ascii="Times New Roman" w:eastAsia="Times New Roman" w:hAnsi="Times New Roman" w:cs="Times New Roman"/>
          <w:sz w:val="24"/>
          <w:szCs w:val="24"/>
        </w:rPr>
        <w:t xml:space="preserve"> / В. П. Егоров [и др.] // Металлообработка. - 2017. - № 1. - С. 29-34: ил. - Библиогр.: 9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два варианта получения однослойного сильфона из трубной сварной заготовки, изготавливаемой из листовой коррозионно-стойкой стали 12Х18Н10Т толщиной 0,6 мм. При помощи конечно-элементного комплекса LS-DYNA 971 сделан компьютерный расчет относительно простой технологии изготовления детали "сильфон" методом электрогидроимпульсной штамповки (ЭГИШ) за одну установку заготовки с использованием разрядной камеры с осевым расположением электродов. </w:t>
      </w:r>
    </w:p>
    <w:p w:rsidR="005A41C1" w:rsidRDefault="005A41C1" w:rsidP="005A41C1">
      <w:pPr>
        <w:rPr>
          <w:rFonts w:ascii="Times New Roman" w:hAnsi="Times New Roman" w:cs="Times New Roman"/>
          <w:sz w:val="24"/>
          <w:szCs w:val="24"/>
        </w:rPr>
      </w:pPr>
    </w:p>
    <w:p w:rsidR="005A41C1" w:rsidRDefault="005A41C1" w:rsidP="005A41C1">
      <w:pPr>
        <w:rPr>
          <w:rFonts w:ascii="Times New Roman" w:hAnsi="Times New Roman" w:cs="Times New Roman"/>
          <w:b/>
          <w:sz w:val="24"/>
          <w:szCs w:val="24"/>
        </w:rPr>
      </w:pPr>
      <w:r>
        <w:rPr>
          <w:rFonts w:ascii="Times New Roman" w:hAnsi="Times New Roman" w:cs="Times New Roman"/>
          <w:b/>
          <w:sz w:val="24"/>
          <w:szCs w:val="24"/>
        </w:rPr>
        <w:t>ЛИТЕЙНОЕ  ПРОИЗВОДСТВО</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Дмитриева, Е.Э.</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Контрольно-измерительное оборудование для литейного производства</w:t>
      </w:r>
      <w:r>
        <w:rPr>
          <w:rFonts w:ascii="Times New Roman" w:eastAsia="Times New Roman" w:hAnsi="Times New Roman" w:cs="Times New Roman"/>
          <w:sz w:val="24"/>
          <w:szCs w:val="24"/>
        </w:rPr>
        <w:t xml:space="preserve"> / Е. Э. Дмитриева, Э. А. Шелковый, А. С. Яковлева // Литейщик России. - 2017. - № 6. - С. 29-32: ил.</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 перечень контрольно-измерительных приборов для определения в чугуне марганца, кремния и углерода; замера температуры расплавов литейных сплавов; определения соответствия сплавов техническим условиям или другим документам без их разрушения. </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Зенкин, Р.Н.</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Установление технологических приемов получения материала, работающего при термоциклических нагрузках, из высокопрочного чугуна с шаровидной формой графита</w:t>
      </w:r>
      <w:r>
        <w:rPr>
          <w:rFonts w:ascii="Times New Roman" w:eastAsia="Times New Roman" w:hAnsi="Times New Roman" w:cs="Times New Roman"/>
          <w:sz w:val="24"/>
          <w:szCs w:val="24"/>
        </w:rPr>
        <w:t xml:space="preserve"> / Р. Н. Зенкин, А. И. Вальтер // Литейщик России. - 2017. - № 6. - С. 26-28: ил. - Библиогр.: 4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Представлены результаты исследований получения материала, работающего при термоциклических нагрузках, из высокопрочного чугуна с шаровидной формой графита. Показано, что в результате изменение химического состава в определенных пропорциях с применением некоторых технологических приемов, позволяет варьировать микроструктуру чугуна, получая преимущественно ферритную основу. </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Кечин, В.Е.</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Особенности формирования структуры и свойств литых протекторов в условиях промышленного производства</w:t>
      </w:r>
      <w:r>
        <w:rPr>
          <w:rFonts w:ascii="Times New Roman" w:eastAsia="Times New Roman" w:hAnsi="Times New Roman" w:cs="Times New Roman"/>
          <w:sz w:val="24"/>
          <w:szCs w:val="24"/>
        </w:rPr>
        <w:t xml:space="preserve"> / В. Е. Кечин, А. В. Киреев // Литейщик России. - 2017. - № 6. - С. 10-17: ил. - Библиогр.: 9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 анализ применения способов и средств борьбы с электрохимической коррозией металлов. Показана роль литых протекторов в предохранении металлов от коррозии. Предложена классификация металлургически-литейных факторов, влияющих на качество протекторных материалов, и даны рекомендации по способам устранения дефектов в протекторах. Показано, что для протекторных сплавов на основе магния, цинка и алюминия стабильные электрохимические характеристики достигаются при образовании однородной мелкозернистой структуры с равномерным распределением структурных составляющих. Предложены рекомендации по условиям получения качественных литых протекторов в условиях промышленного производства. </w:t>
      </w:r>
    </w:p>
    <w:p w:rsidR="005A41C1" w:rsidRDefault="005A41C1" w:rsidP="005A41C1">
      <w:pPr>
        <w:spacing w:line="240" w:lineRule="auto"/>
        <w:ind w:firstLine="708"/>
        <w:rPr>
          <w:rFonts w:ascii="Times New Roman" w:eastAsia="Times New Roman" w:hAnsi="Times New Roman" w:cs="Times New Roman"/>
          <w:sz w:val="24"/>
          <w:szCs w:val="24"/>
        </w:rPr>
      </w:pP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Легирование стали Гадфильда азотом с целью повышения срока службы высоконагруженных деталей горнодобывающего и дробильного оборудования</w:t>
      </w:r>
      <w:r>
        <w:rPr>
          <w:rFonts w:ascii="Times New Roman" w:eastAsia="Times New Roman" w:hAnsi="Times New Roman" w:cs="Times New Roman"/>
          <w:sz w:val="24"/>
          <w:szCs w:val="24"/>
        </w:rPr>
        <w:t xml:space="preserve"> / И. М. Шатохин [и др.] // Литейщик России. - 2017. - № 6. - С. 33-36: ил. - Библиогр.: 3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Приведены результаты исследования применения легированных азотом сталей для производства отливок "Зуб ковша экскаватора". Разработан технологический процесс выплавки азотистой стали. Показано, что применение легированной азотом стали 110Г13ХФАЛ позволило увеличить стойкость зубьев ковшей экскаваторов, работающих в условиях горно-обогатительного производства. </w:t>
      </w:r>
    </w:p>
    <w:p w:rsidR="005A41C1" w:rsidRDefault="005A41C1" w:rsidP="005A41C1">
      <w:pPr>
        <w:spacing w:line="240" w:lineRule="auto"/>
        <w:rPr>
          <w:rFonts w:ascii="Times New Roman" w:eastAsia="Times New Roman" w:hAnsi="Times New Roman" w:cs="Times New Roman"/>
          <w:sz w:val="24"/>
          <w:szCs w:val="24"/>
        </w:rPr>
      </w:pP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Применение FMEA-технологии для определения и исправления дефектов отливок машиностроения</w:t>
      </w:r>
      <w:r>
        <w:rPr>
          <w:rFonts w:ascii="Times New Roman" w:eastAsia="Times New Roman" w:hAnsi="Times New Roman" w:cs="Times New Roman"/>
          <w:sz w:val="24"/>
          <w:szCs w:val="24"/>
        </w:rPr>
        <w:t xml:space="preserve"> / В. А. Гартфельдер [и др.] // Литейщик России. - 2017. - № 6. - С. 18-23: ил. - Библиогр.: 11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Описана практика внедрения в производство отдельных положений международного стандарта IRIS, предназначенного для производителей железнодорожной техники, использование методики превентивного определения дефектов литья - FMEA-технологии. Показан пример применения данного инструмента обеспечения качества отливок и изменения, внесенные в технологию контроля отливок, основанные на апробированной практике. </w:t>
      </w:r>
    </w:p>
    <w:p w:rsidR="005A41C1" w:rsidRDefault="005A41C1" w:rsidP="005A41C1">
      <w:pPr>
        <w:spacing w:line="240" w:lineRule="auto"/>
        <w:ind w:firstLine="708"/>
        <w:rPr>
          <w:rFonts w:ascii="Times New Roman" w:eastAsia="Times New Roman" w:hAnsi="Times New Roman" w:cs="Times New Roman"/>
          <w:sz w:val="24"/>
          <w:szCs w:val="24"/>
        </w:rPr>
      </w:pPr>
    </w:p>
    <w:p w:rsidR="005A41C1" w:rsidRDefault="005A41C1" w:rsidP="005A41C1">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Фирстов, А.П.</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Внутренние напряжения, возникающие в литейных покрытиях при высоких температурах</w:t>
      </w:r>
      <w:r>
        <w:rPr>
          <w:rFonts w:ascii="Times New Roman" w:eastAsia="Times New Roman" w:hAnsi="Times New Roman" w:cs="Times New Roman"/>
          <w:sz w:val="24"/>
          <w:szCs w:val="24"/>
        </w:rPr>
        <w:t xml:space="preserve"> / А. П. Фирстов // Литейщик России. - 2017. - № 6. - С. 23-25: ил. - Библиогр.: 8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Внутренние напряжения являются критерием качества литейных покрытий и вызывают снижение их функциональных свойств. Измерены внутренние напряжения и время отверждения литейных красок различного состава. </w:t>
      </w:r>
    </w:p>
    <w:p w:rsidR="005A41C1" w:rsidRDefault="005A41C1" w:rsidP="005A41C1">
      <w:pPr>
        <w:pStyle w:val="2"/>
        <w:spacing w:before="0" w:beforeAutospacing="0" w:after="0" w:afterAutospacing="0"/>
        <w:rPr>
          <w:rFonts w:eastAsia="Times New Roman"/>
          <w:sz w:val="24"/>
          <w:szCs w:val="24"/>
        </w:rPr>
      </w:pPr>
    </w:p>
    <w:p w:rsidR="005A41C1" w:rsidRDefault="005A41C1" w:rsidP="005A41C1">
      <w:pPr>
        <w:rPr>
          <w:rFonts w:ascii="Times New Roman" w:hAnsi="Times New Roman" w:cs="Times New Roman"/>
          <w:b/>
          <w:sz w:val="24"/>
          <w:szCs w:val="24"/>
        </w:rPr>
      </w:pPr>
      <w:r>
        <w:rPr>
          <w:rFonts w:ascii="Times New Roman" w:hAnsi="Times New Roman" w:cs="Times New Roman"/>
          <w:b/>
          <w:sz w:val="24"/>
          <w:szCs w:val="24"/>
        </w:rPr>
        <w:t>МЕТАЛЛОВЕДЕНИЕ  И  ТЕРМИЧЕСКАЯ  ОБРАБОТКА</w:t>
      </w:r>
    </w:p>
    <w:p w:rsidR="005A41C1" w:rsidRDefault="005A41C1" w:rsidP="005A41C1">
      <w:pPr>
        <w:tabs>
          <w:tab w:val="left" w:pos="1844"/>
        </w:tabs>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ab/>
      </w:r>
    </w:p>
    <w:p w:rsidR="005A41C1" w:rsidRDefault="005A41C1" w:rsidP="005A41C1">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Богодухов, С.И.</w:t>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Cs/>
          <w:sz w:val="24"/>
          <w:szCs w:val="24"/>
        </w:rPr>
        <w:t xml:space="preserve">УДК </w:t>
      </w:r>
      <w:r>
        <w:rPr>
          <w:rFonts w:ascii="Times New Roman" w:eastAsia="Times New Roman" w:hAnsi="Times New Roman" w:cs="Times New Roman"/>
          <w:bCs/>
          <w:sz w:val="24"/>
          <w:szCs w:val="24"/>
        </w:rPr>
        <w:t>621.78</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Разработка технологии непрерывного лазерного воздействия на титановольфрамовые твердые сплавы</w:t>
      </w:r>
      <w:r>
        <w:rPr>
          <w:rFonts w:ascii="Times New Roman" w:eastAsia="Times New Roman" w:hAnsi="Times New Roman" w:cs="Times New Roman"/>
          <w:sz w:val="24"/>
          <w:szCs w:val="24"/>
        </w:rPr>
        <w:t xml:space="preserve"> / С. И. Богодухов, Е. С. Козик, Е. В. Свиденко // Упрочняющие технологии и покрытия. - 2017. - Т. 13. - № 6. - С. 243-246: ил. - Библиогр.: 15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 анализ методов повышения стойкости твердосплавного режущего инструмента, оказывающих различное влияние на его механические и эксплуатационные характеристики. Исследовано повышение эксплуатационных характеристик инструмента с твердосплавными пластинами при нагреве рабочей поверхности непрерывным лазерным излучением иттербиевого волоконного лазера ЛК-700 непрерывного действия. </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Голенков, В.Н.</w:t>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621.785.5+621.791.9</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Плазменная закалка корпусных частей оборудования</w:t>
      </w:r>
      <w:r>
        <w:rPr>
          <w:rFonts w:ascii="Times New Roman" w:eastAsia="Times New Roman" w:hAnsi="Times New Roman" w:cs="Times New Roman"/>
          <w:sz w:val="24"/>
          <w:szCs w:val="24"/>
        </w:rPr>
        <w:t xml:space="preserve"> / В. Н. Голенков // Тяжелое машиностроение. - 2017. - № 6. - С. 35-38: ил. - Библиогр.: 9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Сделан обзор и приведены новые сведения о технико-экономической эффективности упрочнений корпусных частей оборудования и лицевых пластин ручной плазменной закалкой установкой УДГЗ-200. </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Иванов, А.А.</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Азотирование нержавеющих сталей для нужд обрабатывающей, нефтяной и авиационной промышленности</w:t>
      </w:r>
      <w:r>
        <w:rPr>
          <w:rFonts w:ascii="Times New Roman" w:eastAsia="Times New Roman" w:hAnsi="Times New Roman" w:cs="Times New Roman"/>
          <w:sz w:val="24"/>
          <w:szCs w:val="24"/>
        </w:rPr>
        <w:t xml:space="preserve"> / А. А. Иванов // Оборудование Разработки Технологии. - 2017. - № 4. - С. 25-28: ил.</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Описаны примеры применения газового азотирования деталей из нержавеющей стали (формообразующих матриц для производства ПВХ-панелей, штуцеров для нужд нефтяной промышленности и др.). </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Иванов, Д.А.</w:t>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620.22</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Газоимпульсная обработка закаленных сталей</w:t>
      </w:r>
      <w:r>
        <w:rPr>
          <w:rFonts w:ascii="Times New Roman" w:eastAsia="Times New Roman" w:hAnsi="Times New Roman" w:cs="Times New Roman"/>
          <w:sz w:val="24"/>
          <w:szCs w:val="24"/>
        </w:rPr>
        <w:t xml:space="preserve"> / Д. А. Иванов, О. Н. Засухин // Технология металлов. - 2017. - № 6. - С. 17-22: ил. - Библиогр.: 8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Представлены результаты исследования влияния обработки пульсирующим газовым потоком на структуру, механические и эксплуатационные свойства конструкционных легированных сталей, подвергнутых закалке. </w:t>
      </w:r>
    </w:p>
    <w:p w:rsidR="005A41C1" w:rsidRDefault="005A41C1" w:rsidP="005A41C1">
      <w:pPr>
        <w:spacing w:line="240" w:lineRule="auto"/>
        <w:rPr>
          <w:rFonts w:ascii="Times New Roman" w:eastAsia="Times New Roman" w:hAnsi="Times New Roman" w:cs="Times New Roman"/>
          <w:bCs/>
          <w:sz w:val="24"/>
          <w:szCs w:val="24"/>
        </w:rPr>
      </w:pPr>
    </w:p>
    <w:p w:rsidR="005A41C1" w:rsidRDefault="001D2995" w:rsidP="001D2995">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A41C1">
        <w:rPr>
          <w:rFonts w:ascii="Times New Roman" w:eastAsia="Times New Roman" w:hAnsi="Times New Roman" w:cs="Times New Roman"/>
          <w:bCs/>
          <w:sz w:val="24"/>
          <w:szCs w:val="24"/>
        </w:rPr>
        <w:t>УДК  621.92</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Исследование переноса титана, циркония и молибдена на карбид кремния при микроцарапании</w:t>
      </w:r>
      <w:r>
        <w:rPr>
          <w:rFonts w:ascii="Times New Roman" w:eastAsia="Times New Roman" w:hAnsi="Times New Roman" w:cs="Times New Roman"/>
          <w:sz w:val="24"/>
          <w:szCs w:val="24"/>
        </w:rPr>
        <w:t xml:space="preserve"> / В. А. Носенко [и др.] // Металлообработка. - 2017. - № 1. - С. 35-39: ил. - Библиогр.: 20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Приведены результаты исследования поверхности кристаллов карбида кремния после микроцарапания титана, циркония и молибдена на скорости 60 м/с. Моделирование плоского шлифования периферией круга производили специально подготовленными кристаллами из карбида кремния, заточенными на конус с углом при вершине 120°. Показаны особенности формирования площадки износа при микроцарапании металлов и из перенос на поверхность кристалла карбида кремния. Основным видом изнашивания карбида кремния при микроцарапании титана и циркония является скалывание микрообъемов кристалла. Молибден способен проникать в микротрещины, образовавшиеся на поверхности карбида кремния. </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Федосов, С.А.</w:t>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620.17</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Оценка трещиностойкости хрупких материалов методом индентирования</w:t>
      </w:r>
      <w:r>
        <w:rPr>
          <w:rFonts w:ascii="Times New Roman" w:eastAsia="Times New Roman" w:hAnsi="Times New Roman" w:cs="Times New Roman"/>
          <w:sz w:val="24"/>
          <w:szCs w:val="24"/>
        </w:rPr>
        <w:t xml:space="preserve"> / С. А. Федосов // Упрочняющие технологии и покрытия. - 2017. - Т. 13. - № 6. - С. 250-253: ил. - Библиогр.: 22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 сравнительный анализ методик оценки трещиностойкости и термостойкости материала методом индентирования, рассмотрен вязкохрупкий переход. </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Шахназаров, К.Ю.</w:t>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539.2</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Аномалии пластичности латуни, бронзы, силумина, дуралюмина и отожженной стали как следствие качественного изменения интервала кристаллизации</w:t>
      </w:r>
      <w:r>
        <w:rPr>
          <w:rFonts w:ascii="Times New Roman" w:eastAsia="Times New Roman" w:hAnsi="Times New Roman" w:cs="Times New Roman"/>
          <w:sz w:val="24"/>
          <w:szCs w:val="24"/>
        </w:rPr>
        <w:t xml:space="preserve"> / К. Ю. Шахназаров // Металлообработка. - 2017. - № 1. - С. 40-43: ил. - Библиогр.: 24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Связь аномалий пластичности однофазной латуни (приблизительно) с 32 % Zn, литой с 8 % Sn и отожженной с 13 % Sn оловянистой бронзы, модифицированного с 14 % и немодифицированного с 12 % Si силумина, состаренного дуралюмина с 6 % Cu, отожженной стали с 0,5 % C с качественными изменениями протяженности по температуре интервала кристаллизации подтверждается сопоставлением аномалий с диаграммами состояний Cu-Zn, Cu-Sn, Al-Si, Al-Cu, Fe-C. В работе на основании аномалий декларируются промежуточные фазы в самых распространенных сплавах - латунях, бронзах, силуминах, дуралюминах и сталях. </w:t>
      </w:r>
    </w:p>
    <w:p w:rsidR="005A41C1" w:rsidRDefault="005A41C1" w:rsidP="005A41C1">
      <w:pPr>
        <w:ind w:firstLine="708"/>
        <w:rPr>
          <w:rFonts w:ascii="Times New Roman" w:hAnsi="Times New Roman" w:cs="Times New Roman"/>
          <w:sz w:val="24"/>
          <w:szCs w:val="24"/>
        </w:rPr>
      </w:pPr>
    </w:p>
    <w:p w:rsidR="005A41C1" w:rsidRDefault="005A41C1" w:rsidP="005A41C1">
      <w:pPr>
        <w:rPr>
          <w:rFonts w:ascii="Times New Roman" w:hAnsi="Times New Roman" w:cs="Times New Roman"/>
          <w:b/>
          <w:sz w:val="24"/>
          <w:szCs w:val="24"/>
        </w:rPr>
      </w:pPr>
      <w:r>
        <w:rPr>
          <w:rFonts w:ascii="Times New Roman" w:hAnsi="Times New Roman" w:cs="Times New Roman"/>
          <w:b/>
          <w:sz w:val="24"/>
          <w:szCs w:val="24"/>
        </w:rPr>
        <w:t>МЕТАЛЛООБРАБОТКА. МЕХАНОСБОРОЧНОЕ  ПРОИЗВОДСТВО</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Бабаев, А.</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"Как не крути, а без обработки резанием никуда!"</w:t>
      </w:r>
      <w:r>
        <w:rPr>
          <w:rFonts w:ascii="Times New Roman" w:eastAsia="Times New Roman" w:hAnsi="Times New Roman" w:cs="Times New Roman"/>
          <w:sz w:val="24"/>
          <w:szCs w:val="24"/>
        </w:rPr>
        <w:t xml:space="preserve"> / А. Бабаев // Оборудование Разработки Технологии. - 2017. - № 4. - С. 5-10: ил.</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Приведены достоинства новой для России технологии изготовления режущего инструмента - буксирного полирования. Подтверждена работоспособность технологии, заключающейся в том, что применение буксирного полирования оказывает влияние на формирование радиуса округления и шероховатости режущей кромки. Подбором абразивной среды и режимов для обработки режущих инструментов можно прогнозировать изменения радиуса округления и шероховатости режущей кромки. </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Безъязычный, В.Ф.</w:t>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t xml:space="preserve"> </w:t>
      </w:r>
      <w:r>
        <w:rPr>
          <w:rFonts w:ascii="Times New Roman" w:eastAsia="Times New Roman" w:hAnsi="Times New Roman" w:cs="Times New Roman"/>
          <w:sz w:val="24"/>
          <w:szCs w:val="24"/>
        </w:rPr>
        <w:t>УДК  621.8</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Технологическое обеспечение эксплуатационных свойств деталей ГТД /</w:t>
      </w:r>
      <w:r>
        <w:rPr>
          <w:rFonts w:ascii="Times New Roman" w:eastAsia="Times New Roman" w:hAnsi="Times New Roman" w:cs="Times New Roman"/>
          <w:sz w:val="24"/>
          <w:szCs w:val="24"/>
        </w:rPr>
        <w:t xml:space="preserve"> В. Ф. Безъязычный, Р. Н. Фоменко // Металлообработка. - 2017. - № 1. - С.16-22: ил. - Библиогр.: 7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Изложена методика назначения технологических условий обработки, обеспечивающих заданные параметры качества поверхностного слоя при механической обработке, а также расчетное определение показателей эксплуатационных свойств изделий на основе известных параметров качества поверхностного слоя и режимных условий обработки. Представлены зависимости для расчетного определения предела выносливости материала детали, износостойкости и контактной жесткости соприкасающихся поверхностей деталей. Приведены алгоритмы для расчета параметров качества поверхностного слоя при принятых режимных условиях обработки, а также режимов резания, обеспечивающих заданную контактную жесткость. </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Блюменштейн, В.Ю.</w:t>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621.787:621.91</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Исследование влияния программ нагружения на шероховатость поверхности в процессах ППД</w:t>
      </w:r>
      <w:r>
        <w:rPr>
          <w:rFonts w:ascii="Times New Roman" w:eastAsia="Times New Roman" w:hAnsi="Times New Roman" w:cs="Times New Roman"/>
          <w:sz w:val="24"/>
          <w:szCs w:val="24"/>
        </w:rPr>
        <w:t xml:space="preserve"> / В. Ю. Блюменштейн, К. П. Петренко // Упрочняющие технологии и покрытия. - 2017. - Т. 13. - № 6. - С. 254-258: ил. - Библиогр.: 10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Поверхностное пластическое деформирование (ППД) значительно повышает качество и долговечность деталей машин. Эффективность процессов ППД существенно возрастает при учете влияния технологического наследования. Представлены результаты исследований шероховатости поверхности в процессах ППД. Они позволили установить закономерности формирования шероховатости поверхности в зависимости от накопленной поверхностным слоем металла деформации. </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Ведерников, Ю.В.</w:t>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621.914.7</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Автоматизация привязки систем координат детали и станка </w:t>
      </w:r>
      <w:r>
        <w:rPr>
          <w:rFonts w:ascii="Times New Roman" w:eastAsia="Times New Roman" w:hAnsi="Times New Roman" w:cs="Times New Roman"/>
          <w:sz w:val="24"/>
          <w:szCs w:val="24"/>
        </w:rPr>
        <w:t>/ Ю. В. Ведерников, Р. М. Хисамутдинов, М. Р. Хисамутдинов // Металлообработка. - 2017. - № 1. - С. 44-46: ил. - Библиогр.: 8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Изложено теоретическое и практическое решение задач по повышению эффективности фрезерной обработки корпусных деталей путем снижения трудоемкости при привязке системы координат детали или приспособления к системе координат станка с помощью индуктивного датчика, что позволило автоматизировать сложную и трудоемкую работу оператора. </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Верещака, А.С.</w:t>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621.921</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Влияние субстрата на работоспособность режущего инструмента с покрытием</w:t>
      </w:r>
      <w:r>
        <w:rPr>
          <w:rFonts w:ascii="Times New Roman" w:eastAsia="Times New Roman" w:hAnsi="Times New Roman" w:cs="Times New Roman"/>
          <w:sz w:val="24"/>
          <w:szCs w:val="24"/>
        </w:rPr>
        <w:t xml:space="preserve"> / А. С. Верещака, Д. Н. Лыткин // Металлообработка. - 2017. - № 1. - С. 23-28: ил. - Библиогр.: 8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Приведены результаты экспериментальных исследований, проведенных на базе АО "НПО "ЦНИИТмаш", цель которых определение обрабатываемости, разработка рекомендаций по обработке стали ЭП302Ш, которая применяется для конструкций атомных энергоустановок, работающих в контакте с жидкометаллическим теплоносителем, и проверка </w:t>
      </w:r>
      <w:r>
        <w:rPr>
          <w:rFonts w:ascii="Times New Roman" w:eastAsia="Times New Roman" w:hAnsi="Times New Roman" w:cs="Times New Roman"/>
          <w:sz w:val="24"/>
          <w:szCs w:val="24"/>
        </w:rPr>
        <w:lastRenderedPageBreak/>
        <w:t xml:space="preserve">теории влияния субстрата на износостойкость твердосплавного режущего инструмента с наноструктурированным многослойно-композиционным покрытием. </w:t>
      </w:r>
    </w:p>
    <w:p w:rsidR="005A41C1" w:rsidRDefault="005A41C1" w:rsidP="005A41C1">
      <w:pPr>
        <w:spacing w:line="240" w:lineRule="auto"/>
        <w:rPr>
          <w:rFonts w:ascii="Times New Roman" w:eastAsia="Times New Roman" w:hAnsi="Times New Roman" w:cs="Times New Roman"/>
          <w:bCs/>
          <w:sz w:val="24"/>
          <w:szCs w:val="24"/>
        </w:rPr>
      </w:pPr>
    </w:p>
    <w:p w:rsidR="005A41C1" w:rsidRDefault="001D2995" w:rsidP="001D2995">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A41C1">
        <w:rPr>
          <w:rFonts w:ascii="Times New Roman" w:eastAsia="Times New Roman" w:hAnsi="Times New Roman" w:cs="Times New Roman"/>
          <w:bCs/>
          <w:sz w:val="24"/>
          <w:szCs w:val="24"/>
        </w:rPr>
        <w:t>УДК  621.09</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Влияние локальных технологических концентраторов напряжений на эксплуатационные свойства обрабатываемых деталей</w:t>
      </w:r>
      <w:r>
        <w:rPr>
          <w:rFonts w:ascii="Times New Roman" w:eastAsia="Times New Roman" w:hAnsi="Times New Roman" w:cs="Times New Roman"/>
          <w:sz w:val="24"/>
          <w:szCs w:val="24"/>
        </w:rPr>
        <w:t xml:space="preserve"> / В. Ф. Макаров [и др.] // Наукоёмкие технологии в машиностроении. - 2017. - № 5. - С. 31-37: ил. - Библиогр.: 8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Предложены методы снижения величины концентраторов напряжений на основе применения различных методов локального поверхностно-пластического деформирования поверхностного слоя переходных зон сложных профилей обрабатываемых деталей. Это позволяет значительно сократить вероятность образования усталостных трещин и существенно повысить усталостную прочность деталей. </w:t>
      </w:r>
    </w:p>
    <w:p w:rsidR="005A41C1" w:rsidRDefault="005A41C1" w:rsidP="005A41C1">
      <w:pPr>
        <w:spacing w:line="240" w:lineRule="auto"/>
        <w:rPr>
          <w:rFonts w:ascii="Times New Roman" w:eastAsia="Times New Roman" w:hAnsi="Times New Roman" w:cs="Times New Roman"/>
          <w:b/>
          <w:bCs/>
          <w:sz w:val="24"/>
          <w:szCs w:val="24"/>
        </w:rPr>
      </w:pPr>
    </w:p>
    <w:p w:rsidR="005A41C1" w:rsidRDefault="005A41C1" w:rsidP="005A41C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Денисенко, А.Ф.</w:t>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t xml:space="preserve">              </w:t>
      </w:r>
      <w:r>
        <w:rPr>
          <w:rFonts w:ascii="Times New Roman" w:eastAsia="Times New Roman" w:hAnsi="Times New Roman" w:cs="Times New Roman"/>
          <w:sz w:val="24"/>
          <w:szCs w:val="24"/>
        </w:rPr>
        <w:t>УДК  534.833:621</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Динамические характеристики токарного станка среднего типоразмера, установленного на резинометаллических виброизолирующих опорах</w:t>
      </w:r>
      <w:r>
        <w:rPr>
          <w:rFonts w:ascii="Times New Roman" w:eastAsia="Times New Roman" w:hAnsi="Times New Roman" w:cs="Times New Roman"/>
          <w:sz w:val="24"/>
          <w:szCs w:val="24"/>
        </w:rPr>
        <w:t xml:space="preserve"> / А. Ф. Денисенко // Наукоёмкие технологии в машиностроении. - 2017. - № 5. - С. 26-30: ил. - Библиогр.: 5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основе нелинейной динамической модели виброзащитной системы при силовом возбуждении построены амплитудно-частотные характеристики станка, установленного на резинометаллических виброизолирующих опорах, и определена область эффективной виброизоляции. Упругая характеристика модели представлена в виде аппроксимирующей зависимости, полученной на основе экспериментальной зависимости изменения упругой деформации опоры от нагрузки. </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Зайдес, С.А.</w:t>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t xml:space="preserve">      </w:t>
      </w:r>
      <w:r>
        <w:rPr>
          <w:rFonts w:ascii="Times New Roman" w:eastAsia="Times New Roman" w:hAnsi="Times New Roman" w:cs="Times New Roman"/>
          <w:sz w:val="24"/>
          <w:szCs w:val="24"/>
        </w:rPr>
        <w:t>УДК  621.787.4</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Оценка напряженно-деформированного состояния цилиндрических деталей после поперечной обкатки плоскими плитами</w:t>
      </w:r>
      <w:r>
        <w:rPr>
          <w:rFonts w:ascii="Times New Roman" w:eastAsia="Times New Roman" w:hAnsi="Times New Roman" w:cs="Times New Roman"/>
          <w:sz w:val="24"/>
          <w:szCs w:val="24"/>
        </w:rPr>
        <w:t xml:space="preserve"> / С. А. Зайдес, Фам Дак Фыонг // Наукоёмкие технологии в машиностроении. - 2017. - № 5. - С. 38-43: ил. - Библиогр.: 10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Рассмотрено изменение напряженно-деформированного состояния цилиндрических деталей при поперечной обкатке плоскими плитами с использованием программного комплекса ANSYS. Выявлено распределение остаточных напряжений по сечению цилиндра в зависимости от величины обжатия. Определена рациональная величина обжатия при поперечной обкатке плоскими плитами, рекомендуемая в качестве основного параметра поверхностного пластического деформирования. </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Зайдес, С.А.</w:t>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r>
      <w:r w:rsidR="001D2995">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621.787.4</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Поверхностное пластическое деформирование цилиндрических деталей поперечной обкаткой плоскими плитами</w:t>
      </w:r>
      <w:r>
        <w:rPr>
          <w:rFonts w:ascii="Times New Roman" w:eastAsia="Times New Roman" w:hAnsi="Times New Roman" w:cs="Times New Roman"/>
          <w:sz w:val="24"/>
          <w:szCs w:val="24"/>
        </w:rPr>
        <w:t xml:space="preserve"> / С. А. Зайдес, Фам Дак Фыонг // Технология металлов. - 2017. - № 6. - С. 8-16: ил. - Библиогр.: 11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деформационного упрочнения деталей типа осей, пальцев, втулок предложен способ поверхностного пластического деформирования, основанный на обкатке заготовки плоскими плитами. Получены аналитические зависимости для определения предельно возможной при поперечной обкатке ширины площадки контакта и относительного обжатия. На основе теории упругопластических деформаций предложен подход для расчета напряженного состояния цилиндра при поперечной обкатке. Получены математические зависимости для определения распределения остаточных напряжений по сечению цилиндра. Представлены экспериментальные результаты по определению влияния степени относительного обжатия на основные характеристики качества поверхностного слоя: шероховатость поверхности, остаточные напряжения и микротвердость поверхностного слоя упрочненных деталей. </w:t>
      </w:r>
    </w:p>
    <w:p w:rsidR="005A41C1" w:rsidRDefault="005A41C1" w:rsidP="005A41C1">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lastRenderedPageBreak/>
        <w:t>Комаров, В.А.</w:t>
      </w:r>
      <w:r w:rsidR="007B64F8">
        <w:rPr>
          <w:rFonts w:ascii="Times New Roman" w:eastAsia="Times New Roman" w:hAnsi="Times New Roman" w:cs="Times New Roman"/>
          <w:b/>
          <w:bCs/>
          <w:i/>
          <w:sz w:val="24"/>
          <w:szCs w:val="24"/>
        </w:rPr>
        <w:tab/>
      </w:r>
      <w:r w:rsidR="007B64F8">
        <w:rPr>
          <w:rFonts w:ascii="Times New Roman" w:eastAsia="Times New Roman" w:hAnsi="Times New Roman" w:cs="Times New Roman"/>
          <w:b/>
          <w:bCs/>
          <w:i/>
          <w:sz w:val="24"/>
          <w:szCs w:val="24"/>
        </w:rPr>
        <w:tab/>
      </w:r>
      <w:r w:rsidR="007B64F8">
        <w:rPr>
          <w:rFonts w:ascii="Times New Roman" w:eastAsia="Times New Roman" w:hAnsi="Times New Roman" w:cs="Times New Roman"/>
          <w:b/>
          <w:bCs/>
          <w:i/>
          <w:sz w:val="24"/>
          <w:szCs w:val="24"/>
        </w:rPr>
        <w:tab/>
      </w:r>
      <w:r w:rsidR="007B64F8">
        <w:rPr>
          <w:rFonts w:ascii="Times New Roman" w:eastAsia="Times New Roman" w:hAnsi="Times New Roman" w:cs="Times New Roman"/>
          <w:b/>
          <w:bCs/>
          <w:i/>
          <w:sz w:val="24"/>
          <w:szCs w:val="24"/>
        </w:rPr>
        <w:tab/>
      </w:r>
      <w:r w:rsidR="007B64F8">
        <w:rPr>
          <w:rFonts w:ascii="Times New Roman" w:eastAsia="Times New Roman" w:hAnsi="Times New Roman" w:cs="Times New Roman"/>
          <w:b/>
          <w:bCs/>
          <w:i/>
          <w:sz w:val="24"/>
          <w:szCs w:val="24"/>
        </w:rPr>
        <w:tab/>
      </w:r>
      <w:r w:rsidR="007B64F8">
        <w:rPr>
          <w:rFonts w:ascii="Times New Roman" w:eastAsia="Times New Roman" w:hAnsi="Times New Roman" w:cs="Times New Roman"/>
          <w:b/>
          <w:bCs/>
          <w:i/>
          <w:sz w:val="24"/>
          <w:szCs w:val="24"/>
        </w:rPr>
        <w:tab/>
      </w:r>
      <w:r w:rsidR="007B64F8">
        <w:rPr>
          <w:rFonts w:ascii="Times New Roman" w:eastAsia="Times New Roman" w:hAnsi="Times New Roman" w:cs="Times New Roman"/>
          <w:b/>
          <w:bCs/>
          <w:i/>
          <w:sz w:val="24"/>
          <w:szCs w:val="24"/>
        </w:rPr>
        <w:tab/>
      </w:r>
      <w:r w:rsidR="007B64F8">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621.002(075.8)</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Способы изготовления трапецеидальных упорных конических резьб на муфтах и трубах большой протяженности, изготавливаемых для нефтехимической и газовой отрасли, и оценка их эффективности</w:t>
      </w:r>
      <w:r>
        <w:rPr>
          <w:rFonts w:ascii="Times New Roman" w:eastAsia="Times New Roman" w:hAnsi="Times New Roman" w:cs="Times New Roman"/>
          <w:sz w:val="24"/>
          <w:szCs w:val="24"/>
        </w:rPr>
        <w:t xml:space="preserve"> / В. А. Комаров, В. Я. Осадчий, С. В. Александров // Производство проката. - 2017. - № 6. - С. 27-29: ил. - Библиогр. в примеч.</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возможные способы нарезания трапецеидальных упорных конических резьб на соединительные муфты и трубы различных буровых установок. Дана оценка их эффективности по критериям производительности, качества и затрат на инструменты. Предложены новые эффективные способы резьбонарезания. </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Корнеева, В.М.</w:t>
      </w:r>
      <w:r w:rsidR="007B64F8">
        <w:rPr>
          <w:rFonts w:ascii="Times New Roman" w:eastAsia="Times New Roman" w:hAnsi="Times New Roman" w:cs="Times New Roman"/>
          <w:b/>
          <w:bCs/>
          <w:i/>
          <w:sz w:val="24"/>
          <w:szCs w:val="24"/>
        </w:rPr>
        <w:tab/>
      </w:r>
      <w:r w:rsidR="007B64F8">
        <w:rPr>
          <w:rFonts w:ascii="Times New Roman" w:eastAsia="Times New Roman" w:hAnsi="Times New Roman" w:cs="Times New Roman"/>
          <w:b/>
          <w:bCs/>
          <w:i/>
          <w:sz w:val="24"/>
          <w:szCs w:val="24"/>
        </w:rPr>
        <w:tab/>
      </w:r>
      <w:r w:rsidR="007B64F8">
        <w:rPr>
          <w:rFonts w:ascii="Times New Roman" w:eastAsia="Times New Roman" w:hAnsi="Times New Roman" w:cs="Times New Roman"/>
          <w:b/>
          <w:bCs/>
          <w:i/>
          <w:sz w:val="24"/>
          <w:szCs w:val="24"/>
        </w:rPr>
        <w:tab/>
      </w:r>
      <w:r w:rsidR="007B64F8">
        <w:rPr>
          <w:rFonts w:ascii="Times New Roman" w:eastAsia="Times New Roman" w:hAnsi="Times New Roman" w:cs="Times New Roman"/>
          <w:b/>
          <w:bCs/>
          <w:i/>
          <w:sz w:val="24"/>
          <w:szCs w:val="24"/>
        </w:rPr>
        <w:tab/>
      </w:r>
      <w:r w:rsidR="007B64F8">
        <w:rPr>
          <w:rFonts w:ascii="Times New Roman" w:eastAsia="Times New Roman" w:hAnsi="Times New Roman" w:cs="Times New Roman"/>
          <w:b/>
          <w:bCs/>
          <w:i/>
          <w:sz w:val="24"/>
          <w:szCs w:val="24"/>
        </w:rPr>
        <w:tab/>
      </w:r>
      <w:r w:rsidR="007B64F8">
        <w:rPr>
          <w:rFonts w:ascii="Times New Roman" w:eastAsia="Times New Roman" w:hAnsi="Times New Roman" w:cs="Times New Roman"/>
          <w:b/>
          <w:bCs/>
          <w:i/>
          <w:sz w:val="24"/>
          <w:szCs w:val="24"/>
        </w:rPr>
        <w:tab/>
      </w:r>
      <w:r w:rsidR="007B64F8">
        <w:rPr>
          <w:rFonts w:ascii="Times New Roman" w:eastAsia="Times New Roman" w:hAnsi="Times New Roman" w:cs="Times New Roman"/>
          <w:b/>
          <w:bCs/>
          <w:i/>
          <w:sz w:val="24"/>
          <w:szCs w:val="24"/>
        </w:rPr>
        <w:tab/>
      </w:r>
      <w:r w:rsidR="007B64F8">
        <w:rPr>
          <w:rFonts w:ascii="Times New Roman" w:eastAsia="Times New Roman" w:hAnsi="Times New Roman" w:cs="Times New Roman"/>
          <w:b/>
          <w:bCs/>
          <w:i/>
          <w:sz w:val="24"/>
          <w:szCs w:val="24"/>
        </w:rPr>
        <w:tab/>
      </w:r>
      <w:r w:rsidR="007B64F8">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621.9.014.5</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Теплофизическое обоснование возможности повышения скорости резания при обработке полимерных композиционных материалов</w:t>
      </w:r>
      <w:r>
        <w:rPr>
          <w:rFonts w:ascii="Times New Roman" w:eastAsia="Times New Roman" w:hAnsi="Times New Roman" w:cs="Times New Roman"/>
          <w:sz w:val="24"/>
          <w:szCs w:val="24"/>
        </w:rPr>
        <w:t xml:space="preserve"> / В. М. Корнеева, С. С. Корнеев</w:t>
      </w:r>
      <w:r>
        <w:rPr>
          <w:rFonts w:ascii="Times New Roman" w:eastAsia="Times New Roman" w:hAnsi="Times New Roman" w:cs="Times New Roman"/>
          <w:sz w:val="24"/>
          <w:szCs w:val="24"/>
        </w:rPr>
        <w:br/>
        <w:t>// Технология металлов. - 2017. - № 6. - С. 2-7: ил. - Библиогр.: 3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Дана теоретическая оценка теплофизики обработки полимерных композиционных материалов в области сверхвысоких скоростей резания. Показано, что с увеличением скорости резания снижается воздействие температурного фактора на качество обработанной поверхности. </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Максаров, В.В.</w:t>
      </w:r>
      <w:r w:rsidR="007B64F8">
        <w:rPr>
          <w:rFonts w:ascii="Times New Roman" w:eastAsia="Times New Roman" w:hAnsi="Times New Roman" w:cs="Times New Roman"/>
          <w:b/>
          <w:bCs/>
          <w:i/>
          <w:sz w:val="24"/>
          <w:szCs w:val="24"/>
        </w:rPr>
        <w:tab/>
      </w:r>
      <w:r w:rsidR="007B64F8">
        <w:rPr>
          <w:rFonts w:ascii="Times New Roman" w:eastAsia="Times New Roman" w:hAnsi="Times New Roman" w:cs="Times New Roman"/>
          <w:b/>
          <w:bCs/>
          <w:i/>
          <w:sz w:val="24"/>
          <w:szCs w:val="24"/>
        </w:rPr>
        <w:tab/>
      </w:r>
      <w:r w:rsidR="007B64F8">
        <w:rPr>
          <w:rFonts w:ascii="Times New Roman" w:eastAsia="Times New Roman" w:hAnsi="Times New Roman" w:cs="Times New Roman"/>
          <w:b/>
          <w:bCs/>
          <w:i/>
          <w:sz w:val="24"/>
          <w:szCs w:val="24"/>
        </w:rPr>
        <w:tab/>
      </w:r>
      <w:r w:rsidR="007B64F8">
        <w:rPr>
          <w:rFonts w:ascii="Times New Roman" w:eastAsia="Times New Roman" w:hAnsi="Times New Roman" w:cs="Times New Roman"/>
          <w:b/>
          <w:bCs/>
          <w:i/>
          <w:sz w:val="24"/>
          <w:szCs w:val="24"/>
        </w:rPr>
        <w:tab/>
      </w:r>
      <w:r w:rsidR="007B64F8">
        <w:rPr>
          <w:rFonts w:ascii="Times New Roman" w:eastAsia="Times New Roman" w:hAnsi="Times New Roman" w:cs="Times New Roman"/>
          <w:b/>
          <w:bCs/>
          <w:i/>
          <w:sz w:val="24"/>
          <w:szCs w:val="24"/>
        </w:rPr>
        <w:tab/>
      </w:r>
      <w:r w:rsidR="007B64F8">
        <w:rPr>
          <w:rFonts w:ascii="Times New Roman" w:eastAsia="Times New Roman" w:hAnsi="Times New Roman" w:cs="Times New Roman"/>
          <w:b/>
          <w:bCs/>
          <w:i/>
          <w:sz w:val="24"/>
          <w:szCs w:val="24"/>
        </w:rPr>
        <w:tab/>
      </w:r>
      <w:r w:rsidR="007B64F8">
        <w:rPr>
          <w:rFonts w:ascii="Times New Roman" w:eastAsia="Times New Roman" w:hAnsi="Times New Roman" w:cs="Times New Roman"/>
          <w:b/>
          <w:bCs/>
          <w:i/>
          <w:sz w:val="24"/>
          <w:szCs w:val="24"/>
        </w:rPr>
        <w:tab/>
      </w:r>
      <w:r w:rsidR="007B64F8">
        <w:rPr>
          <w:rFonts w:ascii="Times New Roman" w:eastAsia="Times New Roman" w:hAnsi="Times New Roman" w:cs="Times New Roman"/>
          <w:b/>
          <w:bCs/>
          <w:i/>
          <w:sz w:val="24"/>
          <w:szCs w:val="24"/>
        </w:rPr>
        <w:tab/>
      </w:r>
      <w:r w:rsidR="007B64F8">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621.9.015</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Технологическое повышение качества сложнопрофильных поверхностей методом магнитно-абразивного полирования</w:t>
      </w:r>
      <w:r>
        <w:rPr>
          <w:rFonts w:ascii="Times New Roman" w:eastAsia="Times New Roman" w:hAnsi="Times New Roman" w:cs="Times New Roman"/>
          <w:sz w:val="24"/>
          <w:szCs w:val="24"/>
        </w:rPr>
        <w:t xml:space="preserve"> / В. В. Максаров, А. И. Кексин // Металлообработка. - 2017. - № 1. - С. 47-57: ил. - Библиогр.: 11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вопросы, связанные с технологическим повышением качества сложнопрофильных поверхностей. Технологическим методом формирования качественных показателей поверхности принято магнитно-абразивное полирование, которое является наиболее эффективным методом при обработке сложных пространственных форм деталей. Приведены результаты экспериментальных исследований магнитно-абразивного полирования сложнопрофильного инструмента. </w:t>
      </w:r>
    </w:p>
    <w:p w:rsidR="005A41C1" w:rsidRDefault="005A41C1" w:rsidP="005A41C1">
      <w:pPr>
        <w:spacing w:line="240" w:lineRule="auto"/>
        <w:rPr>
          <w:rFonts w:ascii="Times New Roman" w:eastAsia="Times New Roman" w:hAnsi="Times New Roman" w:cs="Times New Roman"/>
          <w:sz w:val="24"/>
          <w:szCs w:val="24"/>
        </w:rPr>
      </w:pPr>
    </w:p>
    <w:p w:rsidR="005A41C1" w:rsidRDefault="005A41C1" w:rsidP="005A41C1">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Маслеников, И.А.</w:t>
      </w:r>
      <w:r w:rsidR="007B64F8">
        <w:rPr>
          <w:rFonts w:ascii="Times New Roman" w:eastAsia="Times New Roman" w:hAnsi="Times New Roman" w:cs="Times New Roman"/>
          <w:b/>
          <w:bCs/>
          <w:i/>
          <w:sz w:val="24"/>
          <w:szCs w:val="24"/>
        </w:rPr>
        <w:tab/>
      </w:r>
      <w:r w:rsidR="007B64F8">
        <w:rPr>
          <w:rFonts w:ascii="Times New Roman" w:eastAsia="Times New Roman" w:hAnsi="Times New Roman" w:cs="Times New Roman"/>
          <w:b/>
          <w:bCs/>
          <w:i/>
          <w:sz w:val="24"/>
          <w:szCs w:val="24"/>
        </w:rPr>
        <w:tab/>
      </w:r>
      <w:r w:rsidR="007B64F8">
        <w:rPr>
          <w:rFonts w:ascii="Times New Roman" w:eastAsia="Times New Roman" w:hAnsi="Times New Roman" w:cs="Times New Roman"/>
          <w:b/>
          <w:bCs/>
          <w:i/>
          <w:sz w:val="24"/>
          <w:szCs w:val="24"/>
        </w:rPr>
        <w:tab/>
      </w:r>
      <w:r w:rsidR="007B64F8">
        <w:rPr>
          <w:rFonts w:ascii="Times New Roman" w:eastAsia="Times New Roman" w:hAnsi="Times New Roman" w:cs="Times New Roman"/>
          <w:b/>
          <w:bCs/>
          <w:i/>
          <w:sz w:val="24"/>
          <w:szCs w:val="24"/>
        </w:rPr>
        <w:tab/>
      </w:r>
      <w:r w:rsidR="007B64F8">
        <w:rPr>
          <w:rFonts w:ascii="Times New Roman" w:eastAsia="Times New Roman" w:hAnsi="Times New Roman" w:cs="Times New Roman"/>
          <w:b/>
          <w:bCs/>
          <w:i/>
          <w:sz w:val="24"/>
          <w:szCs w:val="24"/>
        </w:rPr>
        <w:tab/>
      </w:r>
      <w:r w:rsidR="007B64F8">
        <w:rPr>
          <w:rFonts w:ascii="Times New Roman" w:eastAsia="Times New Roman" w:hAnsi="Times New Roman" w:cs="Times New Roman"/>
          <w:b/>
          <w:bCs/>
          <w:i/>
          <w:sz w:val="24"/>
          <w:szCs w:val="24"/>
        </w:rPr>
        <w:tab/>
      </w:r>
      <w:r w:rsidR="007B64F8">
        <w:rPr>
          <w:rFonts w:ascii="Times New Roman" w:eastAsia="Times New Roman" w:hAnsi="Times New Roman" w:cs="Times New Roman"/>
          <w:b/>
          <w:bCs/>
          <w:i/>
          <w:sz w:val="24"/>
          <w:szCs w:val="24"/>
        </w:rPr>
        <w:tab/>
      </w:r>
      <w:r w:rsidR="007B64F8">
        <w:rPr>
          <w:rFonts w:ascii="Times New Roman" w:eastAsia="Times New Roman" w:hAnsi="Times New Roman" w:cs="Times New Roman"/>
          <w:b/>
          <w:bCs/>
          <w:i/>
          <w:sz w:val="24"/>
          <w:szCs w:val="24"/>
        </w:rPr>
        <w:tab/>
      </w:r>
      <w:r w:rsidR="007B64F8">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621.91.01</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Температура на режущей кромке резца при точении пластических материалов</w:t>
      </w:r>
      <w:r>
        <w:rPr>
          <w:rFonts w:ascii="Times New Roman" w:eastAsia="Times New Roman" w:hAnsi="Times New Roman" w:cs="Times New Roman"/>
          <w:sz w:val="24"/>
          <w:szCs w:val="24"/>
        </w:rPr>
        <w:t xml:space="preserve"> / И. А. Маслеников // Металлообработка. - 2017. - № 1. - С. 2-7: ил. - Библиогр.: 7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Приведены результаты исследований напряженного состояния в зоне резания пластических материалов. Определены распределения напряжений и относительных деформаций материала, зон контакта и температуры нагрева. Исследования проводились с использованием теории упругости и теории пластичности. </w:t>
      </w:r>
    </w:p>
    <w:p w:rsidR="005A41C1" w:rsidRDefault="005A41C1" w:rsidP="005A41C1">
      <w:pPr>
        <w:spacing w:line="240" w:lineRule="auto"/>
        <w:rPr>
          <w:rFonts w:ascii="Times New Roman" w:eastAsia="Times New Roman" w:hAnsi="Times New Roman" w:cs="Times New Roman"/>
          <w:sz w:val="24"/>
          <w:szCs w:val="24"/>
        </w:rPr>
      </w:pPr>
    </w:p>
    <w:p w:rsidR="005A41C1" w:rsidRDefault="007B64F8" w:rsidP="007B64F8">
      <w:pPr>
        <w:spacing w:line="240" w:lineRule="auto"/>
        <w:ind w:left="709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A41C1">
        <w:rPr>
          <w:rFonts w:ascii="Times New Roman" w:eastAsia="Times New Roman" w:hAnsi="Times New Roman" w:cs="Times New Roman"/>
          <w:sz w:val="24"/>
          <w:szCs w:val="24"/>
        </w:rPr>
        <w:t>УДК  621.923</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Моделирование процесса стохатического взаимодействия инструмента и заготовки на операциях шлифования</w:t>
      </w:r>
      <w:r>
        <w:rPr>
          <w:rFonts w:ascii="Times New Roman" w:eastAsia="Times New Roman" w:hAnsi="Times New Roman" w:cs="Times New Roman"/>
          <w:sz w:val="24"/>
          <w:szCs w:val="24"/>
        </w:rPr>
        <w:t xml:space="preserve"> / С. М. Братан [и др.] // Наукоёмкие технологии в машиностроении. - 2017. - № 5. - С. 9-18: ил. - Библиогр.: 11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 анализ взаимосвязи вероятности контактов вершины абразивного зерна с материалом, числом, формой и длиной единичных срезов при чистовых процессах плоского шлифования. Приведен пример расчета и построения теоретического профиля микрорельефа поверхности. </w:t>
      </w:r>
    </w:p>
    <w:p w:rsidR="005A41C1" w:rsidRDefault="005A41C1" w:rsidP="005A41C1">
      <w:pPr>
        <w:spacing w:line="240" w:lineRule="auto"/>
        <w:ind w:firstLine="708"/>
        <w:rPr>
          <w:rFonts w:ascii="Times New Roman" w:eastAsia="Times New Roman" w:hAnsi="Times New Roman" w:cs="Times New Roman"/>
          <w:sz w:val="24"/>
          <w:szCs w:val="24"/>
        </w:rPr>
      </w:pP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Новые решения от компании KORLOY для обработки резанием</w:t>
      </w:r>
      <w:r>
        <w:rPr>
          <w:rFonts w:ascii="Times New Roman" w:eastAsia="Times New Roman" w:hAnsi="Times New Roman" w:cs="Times New Roman"/>
          <w:sz w:val="24"/>
          <w:szCs w:val="24"/>
        </w:rPr>
        <w:t xml:space="preserve">  // Оборудование Разработки Технологии. - 2017. - № 4. - С. 19-24: ил.</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Компания KORLOY (Ю. Корея) производит широкий спектр современного сборного и монолитного, вращающегося и токарного инструмента. Приведены области эффективного применения токарных твердых сплавов KORLOY с CVD и PVD покрытиями, а также универсальная линейка сборных фрез серии Rich Mill. </w:t>
      </w:r>
    </w:p>
    <w:p w:rsidR="005A41C1" w:rsidRDefault="005A41C1" w:rsidP="005A41C1">
      <w:pPr>
        <w:spacing w:line="240" w:lineRule="auto"/>
        <w:rPr>
          <w:rFonts w:ascii="Times New Roman" w:eastAsia="Times New Roman" w:hAnsi="Times New Roman" w:cs="Times New Roman"/>
          <w:bCs/>
          <w:sz w:val="24"/>
          <w:szCs w:val="24"/>
        </w:rPr>
      </w:pPr>
    </w:p>
    <w:p w:rsidR="005A41C1" w:rsidRDefault="006B1CD1" w:rsidP="006B1CD1">
      <w:pPr>
        <w:spacing w:line="240" w:lineRule="auto"/>
        <w:ind w:left="7799"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A41C1">
        <w:rPr>
          <w:rFonts w:ascii="Times New Roman" w:eastAsia="Times New Roman" w:hAnsi="Times New Roman" w:cs="Times New Roman"/>
          <w:bCs/>
          <w:sz w:val="24"/>
          <w:szCs w:val="24"/>
        </w:rPr>
        <w:t>УДК  621.9</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Повышение конкурентоспособности твердосплавных концевых фрез</w:t>
      </w:r>
      <w:r>
        <w:rPr>
          <w:rFonts w:ascii="Times New Roman" w:eastAsia="Times New Roman" w:hAnsi="Times New Roman" w:cs="Times New Roman"/>
          <w:sz w:val="24"/>
          <w:szCs w:val="24"/>
        </w:rPr>
        <w:t xml:space="preserve"> / Б. Я. Мокрицкий [и др.] // Упрочняющие технологии и покрытия. - 2017. - Т. 13. - № 6. - С. 247-250: ил. - Библиогр.: 8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оснащении машиностроения современным металлообрабатывающим оборудованием и расширении номенклатуры обрабатываемых материалов в числе важнейших задач включается снижение доли инструментальных затрат в себестоимости продукции. Показаны приемы снижения доли инструментальных затрат за счет экономии используемого твердого сплава. В том числе предложено применять составные концевые твердосплавные фрезы, у которых режущая часть выполнена из инструментального твердого сплава, а хвостовик - из конструкционной стали. </w:t>
      </w:r>
    </w:p>
    <w:p w:rsidR="005A41C1" w:rsidRDefault="005A41C1" w:rsidP="005A41C1">
      <w:pPr>
        <w:spacing w:line="240" w:lineRule="auto"/>
        <w:rPr>
          <w:rFonts w:ascii="Times New Roman" w:eastAsia="Times New Roman" w:hAnsi="Times New Roman" w:cs="Times New Roman"/>
          <w:b/>
          <w:bCs/>
          <w:sz w:val="24"/>
          <w:szCs w:val="24"/>
        </w:rPr>
      </w:pPr>
    </w:p>
    <w:p w:rsidR="005A41C1" w:rsidRDefault="006B1CD1" w:rsidP="006B1CD1">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A41C1">
        <w:rPr>
          <w:rFonts w:ascii="Times New Roman" w:eastAsia="Times New Roman" w:hAnsi="Times New Roman" w:cs="Times New Roman"/>
          <w:bCs/>
          <w:sz w:val="24"/>
          <w:szCs w:val="24"/>
        </w:rPr>
        <w:t>УДК  621.952.8</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Учет разнотвердости заготовок валов при разработке и осуществлении операции кольцевого глубокого сверления</w:t>
      </w:r>
      <w:r>
        <w:rPr>
          <w:rFonts w:ascii="Times New Roman" w:eastAsia="Times New Roman" w:hAnsi="Times New Roman" w:cs="Times New Roman"/>
          <w:sz w:val="24"/>
          <w:szCs w:val="24"/>
        </w:rPr>
        <w:t xml:space="preserve"> / Ю. И. Кижняев [и др.] // Металлообработка. - 2017. - № 1. - С. 8-15: ил. - Библиогр.: 2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Рассмотрено влияние разнотвердости заготовок на дробление и отвод стружки при кольцевом глубоком сверлении. Даны рекомендации по управлению процессом сверления регулированием подачи с обеспечением стабильного дробления и удаления стружки. </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Хипп, У.</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Адаптивная манипуляционная система HS flex - разработанная фирмой Hermle система автоматизации для нескольких моделей станков</w:t>
      </w:r>
      <w:r>
        <w:rPr>
          <w:rFonts w:ascii="Times New Roman" w:eastAsia="Times New Roman" w:hAnsi="Times New Roman" w:cs="Times New Roman"/>
          <w:sz w:val="24"/>
          <w:szCs w:val="24"/>
        </w:rPr>
        <w:t xml:space="preserve"> / У. Хипп // Оборудование Разработки Технологии. - 2017. - № 4. - С. 13-14: ил.</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Представлена высокопроизводительная компактная манипуляционная система HS flex, разработанная фирмой Hermle, для автоматизации как 3-х, так и 5-осевых обрабатывающих центров серии Performance Line (C250 и C400), а также моделей серии High-Performance Line (от C12, C22, C32 до C42). </w:t>
      </w:r>
    </w:p>
    <w:p w:rsidR="005A41C1" w:rsidRDefault="005A41C1" w:rsidP="005A41C1">
      <w:pPr>
        <w:rPr>
          <w:rFonts w:ascii="Times New Roman" w:hAnsi="Times New Roman" w:cs="Times New Roman"/>
          <w:sz w:val="24"/>
          <w:szCs w:val="24"/>
        </w:rPr>
      </w:pPr>
    </w:p>
    <w:p w:rsidR="005A41C1" w:rsidRDefault="005A41C1" w:rsidP="005A41C1">
      <w:pPr>
        <w:rPr>
          <w:rFonts w:ascii="Times New Roman" w:hAnsi="Times New Roman" w:cs="Times New Roman"/>
          <w:b/>
          <w:sz w:val="24"/>
          <w:szCs w:val="24"/>
        </w:rPr>
      </w:pPr>
      <w:r>
        <w:rPr>
          <w:rFonts w:ascii="Times New Roman" w:hAnsi="Times New Roman" w:cs="Times New Roman"/>
          <w:b/>
          <w:sz w:val="24"/>
          <w:szCs w:val="24"/>
        </w:rPr>
        <w:t>МЕТАЛЛУРГИЯ.  МЕТАЛЛУРГИЧЕСКОЕ  МАШИНОСТРОЕНИЕ</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Бровман, М.Я.</w:t>
      </w:r>
      <w:r w:rsidR="006B1CD1">
        <w:rPr>
          <w:rFonts w:ascii="Times New Roman" w:eastAsia="Times New Roman" w:hAnsi="Times New Roman" w:cs="Times New Roman"/>
          <w:b/>
          <w:bCs/>
          <w:i/>
          <w:sz w:val="24"/>
          <w:szCs w:val="24"/>
        </w:rPr>
        <w:tab/>
      </w:r>
      <w:r w:rsidR="006B1CD1">
        <w:rPr>
          <w:rFonts w:ascii="Times New Roman" w:eastAsia="Times New Roman" w:hAnsi="Times New Roman" w:cs="Times New Roman"/>
          <w:b/>
          <w:bCs/>
          <w:i/>
          <w:sz w:val="24"/>
          <w:szCs w:val="24"/>
        </w:rPr>
        <w:tab/>
      </w:r>
      <w:r w:rsidR="006B1CD1">
        <w:rPr>
          <w:rFonts w:ascii="Times New Roman" w:eastAsia="Times New Roman" w:hAnsi="Times New Roman" w:cs="Times New Roman"/>
          <w:b/>
          <w:bCs/>
          <w:i/>
          <w:sz w:val="24"/>
          <w:szCs w:val="24"/>
        </w:rPr>
        <w:tab/>
      </w:r>
      <w:r w:rsidR="006B1CD1">
        <w:rPr>
          <w:rFonts w:ascii="Times New Roman" w:eastAsia="Times New Roman" w:hAnsi="Times New Roman" w:cs="Times New Roman"/>
          <w:b/>
          <w:bCs/>
          <w:i/>
          <w:sz w:val="24"/>
          <w:szCs w:val="24"/>
        </w:rPr>
        <w:tab/>
      </w:r>
      <w:r w:rsidR="006B1CD1">
        <w:rPr>
          <w:rFonts w:ascii="Times New Roman" w:eastAsia="Times New Roman" w:hAnsi="Times New Roman" w:cs="Times New Roman"/>
          <w:b/>
          <w:bCs/>
          <w:i/>
          <w:sz w:val="24"/>
          <w:szCs w:val="24"/>
        </w:rPr>
        <w:tab/>
      </w:r>
      <w:r w:rsidR="006B1CD1">
        <w:rPr>
          <w:rFonts w:ascii="Times New Roman" w:eastAsia="Times New Roman" w:hAnsi="Times New Roman" w:cs="Times New Roman"/>
          <w:b/>
          <w:bCs/>
          <w:i/>
          <w:sz w:val="24"/>
          <w:szCs w:val="24"/>
        </w:rPr>
        <w:tab/>
      </w:r>
      <w:r w:rsidR="006B1CD1">
        <w:rPr>
          <w:rFonts w:ascii="Times New Roman" w:eastAsia="Times New Roman" w:hAnsi="Times New Roman" w:cs="Times New Roman"/>
          <w:b/>
          <w:bCs/>
          <w:i/>
          <w:sz w:val="24"/>
          <w:szCs w:val="24"/>
        </w:rPr>
        <w:tab/>
      </w:r>
      <w:r w:rsidR="006B1CD1">
        <w:rPr>
          <w:rFonts w:ascii="Times New Roman" w:eastAsia="Times New Roman" w:hAnsi="Times New Roman" w:cs="Times New Roman"/>
          <w:b/>
          <w:bCs/>
          <w:i/>
          <w:sz w:val="24"/>
          <w:szCs w:val="24"/>
        </w:rPr>
        <w:tab/>
      </w:r>
      <w:r w:rsidR="006B1CD1">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621.17.06</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Зависимость качества сварных труб от технологического процесса их изготовления: </w:t>
      </w:r>
      <w:r>
        <w:rPr>
          <w:rFonts w:ascii="Times New Roman" w:eastAsia="Times New Roman" w:hAnsi="Times New Roman" w:cs="Times New Roman"/>
          <w:b/>
          <w:i/>
          <w:sz w:val="24"/>
          <w:szCs w:val="24"/>
        </w:rPr>
        <w:t>Часть II. Влияние технологической операции экспандирования на точность труб /</w:t>
      </w:r>
      <w:r>
        <w:rPr>
          <w:rFonts w:ascii="Times New Roman" w:eastAsia="Times New Roman" w:hAnsi="Times New Roman" w:cs="Times New Roman"/>
          <w:sz w:val="24"/>
          <w:szCs w:val="24"/>
        </w:rPr>
        <w:t xml:space="preserve"> М. Я. Бровман // Производство проката. - 2017. - № 6. - С. 21-26: ил. - Библиогр.: 3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вопросы о влиянии режимов экспандирования труб на точность их размеров. Приведены данные о возможных способах контроля размеров труб. Приведены рекомендации по повышению точности размеров и кривизны. </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Василевский, П.А.</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Применение прокатно-волочильного стана для выпуска профилей электротехнического назначения</w:t>
      </w:r>
      <w:r>
        <w:rPr>
          <w:rFonts w:ascii="Times New Roman" w:eastAsia="Times New Roman" w:hAnsi="Times New Roman" w:cs="Times New Roman"/>
          <w:sz w:val="24"/>
          <w:szCs w:val="24"/>
        </w:rPr>
        <w:t xml:space="preserve">  / П. А. Василевский, Л. М. Железняк, Л. В. Гареева // Производство проката. - 2017. - № 6. - С. 33-36: ил. - Библиогр.: 7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Исследован процесс холодной прокатки непрерывнолитых заготовок в прокатно-волочильном стане. В волочильном блоке осуществлен процесс волочения со скольжением этих заготовок. Освоен промышленный выпуск профилей электротехнического назначения: прямоугольных шин, коллекторных клиновидных полос и контактного провода для воздушной сети городского электротранспорта. </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Гарбер, Э.А.</w:t>
      </w:r>
      <w:r w:rsidR="006B1CD1">
        <w:rPr>
          <w:rFonts w:ascii="Times New Roman" w:eastAsia="Times New Roman" w:hAnsi="Times New Roman" w:cs="Times New Roman"/>
          <w:b/>
          <w:bCs/>
          <w:i/>
          <w:sz w:val="24"/>
          <w:szCs w:val="24"/>
        </w:rPr>
        <w:tab/>
      </w:r>
      <w:r w:rsidR="006B1CD1">
        <w:rPr>
          <w:rFonts w:ascii="Times New Roman" w:eastAsia="Times New Roman" w:hAnsi="Times New Roman" w:cs="Times New Roman"/>
          <w:b/>
          <w:bCs/>
          <w:i/>
          <w:sz w:val="24"/>
          <w:szCs w:val="24"/>
        </w:rPr>
        <w:tab/>
      </w:r>
      <w:r w:rsidR="006B1CD1">
        <w:rPr>
          <w:rFonts w:ascii="Times New Roman" w:eastAsia="Times New Roman" w:hAnsi="Times New Roman" w:cs="Times New Roman"/>
          <w:b/>
          <w:bCs/>
          <w:i/>
          <w:sz w:val="24"/>
          <w:szCs w:val="24"/>
        </w:rPr>
        <w:tab/>
      </w:r>
      <w:r w:rsidR="006B1CD1">
        <w:rPr>
          <w:rFonts w:ascii="Times New Roman" w:eastAsia="Times New Roman" w:hAnsi="Times New Roman" w:cs="Times New Roman"/>
          <w:b/>
          <w:bCs/>
          <w:i/>
          <w:sz w:val="24"/>
          <w:szCs w:val="24"/>
        </w:rPr>
        <w:tab/>
      </w:r>
      <w:r w:rsidR="006B1CD1">
        <w:rPr>
          <w:rFonts w:ascii="Times New Roman" w:eastAsia="Times New Roman" w:hAnsi="Times New Roman" w:cs="Times New Roman"/>
          <w:b/>
          <w:bCs/>
          <w:i/>
          <w:sz w:val="24"/>
          <w:szCs w:val="24"/>
        </w:rPr>
        <w:tab/>
      </w:r>
      <w:r w:rsidR="006B1CD1">
        <w:rPr>
          <w:rFonts w:ascii="Times New Roman" w:eastAsia="Times New Roman" w:hAnsi="Times New Roman" w:cs="Times New Roman"/>
          <w:b/>
          <w:bCs/>
          <w:i/>
          <w:sz w:val="24"/>
          <w:szCs w:val="24"/>
        </w:rPr>
        <w:tab/>
      </w:r>
      <w:r w:rsidR="006B1CD1">
        <w:rPr>
          <w:rFonts w:ascii="Times New Roman" w:eastAsia="Times New Roman" w:hAnsi="Times New Roman" w:cs="Times New Roman"/>
          <w:b/>
          <w:bCs/>
          <w:i/>
          <w:sz w:val="24"/>
          <w:szCs w:val="24"/>
        </w:rPr>
        <w:tab/>
      </w:r>
      <w:r w:rsidR="006B1CD1">
        <w:rPr>
          <w:rFonts w:ascii="Times New Roman" w:eastAsia="Times New Roman" w:hAnsi="Times New Roman" w:cs="Times New Roman"/>
          <w:b/>
          <w:bCs/>
          <w:i/>
          <w:sz w:val="24"/>
          <w:szCs w:val="24"/>
        </w:rPr>
        <w:tab/>
      </w:r>
      <w:r w:rsidR="006B1CD1">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621.771.014-415</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Выявление и устранение причин потери плоскостности горячекатаных стальных листов в процессе их лазерной резки</w:t>
      </w:r>
      <w:r>
        <w:rPr>
          <w:rFonts w:ascii="Times New Roman" w:eastAsia="Times New Roman" w:hAnsi="Times New Roman" w:cs="Times New Roman"/>
          <w:sz w:val="24"/>
          <w:szCs w:val="24"/>
        </w:rPr>
        <w:t xml:space="preserve"> / Э. А. Гарбер, Н. Л. Болобанова, К. А. Трусов // Производство проката. - 2017. - № 6. - С. 11-15: ил. - Библиогр.: 4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выявления причин потери плоскостности при лазерной резке горячекатаных стальных листов разработана и реализована компьютерная методика моделирования их напряженно-деформированного состояния в процессе правки. Установлено, что потеря плоскостности вызвана неравномерным распределением по толщине и ширины полосы остаточных напряжений, возникающих при пропуске ее через правильную машину. </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Михайленко, А.М.</w:t>
      </w:r>
      <w:r w:rsidR="006B1CD1">
        <w:rPr>
          <w:rFonts w:ascii="Times New Roman" w:eastAsia="Times New Roman" w:hAnsi="Times New Roman" w:cs="Times New Roman"/>
          <w:b/>
          <w:bCs/>
          <w:i/>
          <w:sz w:val="24"/>
          <w:szCs w:val="24"/>
        </w:rPr>
        <w:tab/>
      </w:r>
      <w:r w:rsidR="006B1CD1">
        <w:rPr>
          <w:rFonts w:ascii="Times New Roman" w:eastAsia="Times New Roman" w:hAnsi="Times New Roman" w:cs="Times New Roman"/>
          <w:b/>
          <w:bCs/>
          <w:i/>
          <w:sz w:val="24"/>
          <w:szCs w:val="24"/>
        </w:rPr>
        <w:tab/>
      </w:r>
      <w:r w:rsidR="006B1CD1">
        <w:rPr>
          <w:rFonts w:ascii="Times New Roman" w:eastAsia="Times New Roman" w:hAnsi="Times New Roman" w:cs="Times New Roman"/>
          <w:b/>
          <w:bCs/>
          <w:i/>
          <w:sz w:val="24"/>
          <w:szCs w:val="24"/>
        </w:rPr>
        <w:tab/>
      </w:r>
      <w:r w:rsidR="006B1CD1">
        <w:rPr>
          <w:rFonts w:ascii="Times New Roman" w:eastAsia="Times New Roman" w:hAnsi="Times New Roman" w:cs="Times New Roman"/>
          <w:b/>
          <w:bCs/>
          <w:i/>
          <w:sz w:val="24"/>
          <w:szCs w:val="24"/>
        </w:rPr>
        <w:tab/>
      </w:r>
      <w:r w:rsidR="006B1CD1">
        <w:rPr>
          <w:rFonts w:ascii="Times New Roman" w:eastAsia="Times New Roman" w:hAnsi="Times New Roman" w:cs="Times New Roman"/>
          <w:b/>
          <w:bCs/>
          <w:i/>
          <w:sz w:val="24"/>
          <w:szCs w:val="24"/>
        </w:rPr>
        <w:tab/>
      </w:r>
      <w:r w:rsidR="006B1CD1">
        <w:rPr>
          <w:rFonts w:ascii="Times New Roman" w:eastAsia="Times New Roman" w:hAnsi="Times New Roman" w:cs="Times New Roman"/>
          <w:b/>
          <w:bCs/>
          <w:i/>
          <w:sz w:val="24"/>
          <w:szCs w:val="24"/>
        </w:rPr>
        <w:tab/>
      </w:r>
      <w:r w:rsidR="006B1CD1">
        <w:rPr>
          <w:rFonts w:ascii="Times New Roman" w:eastAsia="Times New Roman" w:hAnsi="Times New Roman" w:cs="Times New Roman"/>
          <w:b/>
          <w:bCs/>
          <w:i/>
          <w:sz w:val="24"/>
          <w:szCs w:val="24"/>
        </w:rPr>
        <w:tab/>
      </w:r>
      <w:r w:rsidR="006B1CD1">
        <w:rPr>
          <w:rFonts w:ascii="Times New Roman" w:eastAsia="Times New Roman" w:hAnsi="Times New Roman" w:cs="Times New Roman"/>
          <w:b/>
          <w:bCs/>
          <w:i/>
          <w:sz w:val="24"/>
          <w:szCs w:val="24"/>
        </w:rPr>
        <w:tab/>
      </w:r>
      <w:r w:rsidR="006B1CD1">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УДК  621.771.262</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Блочная структура рельсовых калибров</w:t>
      </w:r>
      <w:r>
        <w:rPr>
          <w:rFonts w:ascii="Times New Roman" w:eastAsia="Times New Roman" w:hAnsi="Times New Roman" w:cs="Times New Roman"/>
          <w:sz w:val="24"/>
          <w:szCs w:val="24"/>
        </w:rPr>
        <w:t xml:space="preserve"> / А. М. Михайленко, Д. Л. Шварц // Производство проката. - 2017. - № 6. - С. 16-20: ил. - Библиогр.: 14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Выявлена единая блочная структурная схема, которой подчиняются все промышленные рельсовые калибровки прокатных валков, известные из литературы и заводских данных. Установлено, что в состав такой обобщенной схемы последовательно входят пять блоков калибров. Калибры объединены в блоки по признаку их функционального назначения при формировании рельсового профиля. Разработанную структурную блочную схему, совместно с классификационной структурой рельсовых калибров, можно использовать при проектировании оптимальных калибровок валков для прокатки рельсов в условиях конкретного прокатного стана. </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Орлов, Г.А.</w:t>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621.73</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Совершенствование холодной прокатки плавниковых труб</w:t>
      </w:r>
      <w:r>
        <w:rPr>
          <w:rFonts w:ascii="Times New Roman" w:eastAsia="Times New Roman" w:hAnsi="Times New Roman" w:cs="Times New Roman"/>
          <w:sz w:val="24"/>
          <w:szCs w:val="24"/>
        </w:rPr>
        <w:t xml:space="preserve"> / Г. А. Орлов, А. Г. Орлов // Производство проката. - 2017. - № 6. - С. 30-32: ил. - Библиогр.: 4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Описан усовершенствованный способ холодной прокатки труб с наружными продольными ребрами (плавниковых), позволяющий повысить точность формирования ребер за счет знакопеременной деформации и разупрочнения металла в области ребер. Промышленное опробование способа показало отсутствие брака по превышению предельных отклонений на размеры ребер. </w:t>
      </w:r>
    </w:p>
    <w:p w:rsidR="005A41C1" w:rsidRDefault="005A41C1" w:rsidP="005A41C1">
      <w:pPr>
        <w:spacing w:line="240" w:lineRule="auto"/>
        <w:rPr>
          <w:rFonts w:ascii="Times New Roman" w:eastAsia="Times New Roman" w:hAnsi="Times New Roman" w:cs="Times New Roman"/>
          <w:bCs/>
          <w:sz w:val="24"/>
          <w:szCs w:val="24"/>
        </w:rPr>
      </w:pPr>
    </w:p>
    <w:p w:rsidR="005A41C1" w:rsidRDefault="000736B3" w:rsidP="000736B3">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A41C1">
        <w:rPr>
          <w:rFonts w:ascii="Times New Roman" w:eastAsia="Times New Roman" w:hAnsi="Times New Roman" w:cs="Times New Roman"/>
          <w:bCs/>
          <w:sz w:val="24"/>
          <w:szCs w:val="24"/>
        </w:rPr>
        <w:t>УДК  621.7.011</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Основы технологии прокатки алюминиевых сплавов с заданной кристаллографией структуры</w:t>
      </w:r>
      <w:r>
        <w:rPr>
          <w:rFonts w:ascii="Times New Roman" w:eastAsia="Times New Roman" w:hAnsi="Times New Roman" w:cs="Times New Roman"/>
          <w:sz w:val="24"/>
          <w:szCs w:val="24"/>
        </w:rPr>
        <w:t xml:space="preserve"> / Е. В. Арышенский [и др.] // Производство проката. - 2017. - № 6. - С. 3-10: ил.- Библиогр.: 26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Разработана математическая модель процесса обработки давлением, пригодная для расчета оптимальной анизотропии металлических материалов, которая учитывает изменение показателей анизотропии в процессе деформации. Приведены соотношения, связывающие показатели анизотропии с изменением преимущественных ориентировок в материале. Даны рекомендации о термомеханических режимах, позволяющих получить нужную текстурную композицию. </w:t>
      </w:r>
    </w:p>
    <w:p w:rsidR="005A41C1" w:rsidRDefault="005A41C1" w:rsidP="005A41C1">
      <w:pPr>
        <w:spacing w:line="240" w:lineRule="auto"/>
        <w:rPr>
          <w:rFonts w:ascii="Times New Roman" w:eastAsia="Times New Roman" w:hAnsi="Times New Roman" w:cs="Times New Roman"/>
          <w:b/>
          <w:bCs/>
          <w:sz w:val="24"/>
          <w:szCs w:val="24"/>
        </w:rPr>
      </w:pPr>
    </w:p>
    <w:p w:rsidR="007D5AEA" w:rsidRDefault="000736B3" w:rsidP="000736B3">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rsidR="007D5AEA" w:rsidRDefault="007D5AEA" w:rsidP="000736B3">
      <w:pPr>
        <w:spacing w:line="240" w:lineRule="auto"/>
        <w:ind w:left="7799"/>
        <w:rPr>
          <w:rFonts w:ascii="Times New Roman" w:eastAsia="Times New Roman" w:hAnsi="Times New Roman" w:cs="Times New Roman"/>
          <w:bCs/>
          <w:sz w:val="24"/>
          <w:szCs w:val="24"/>
        </w:rPr>
      </w:pPr>
    </w:p>
    <w:p w:rsidR="005A41C1" w:rsidRDefault="007D5AEA" w:rsidP="000736B3">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0736B3">
        <w:rPr>
          <w:rFonts w:ascii="Times New Roman" w:eastAsia="Times New Roman" w:hAnsi="Times New Roman" w:cs="Times New Roman"/>
          <w:bCs/>
          <w:sz w:val="24"/>
          <w:szCs w:val="24"/>
        </w:rPr>
        <w:t xml:space="preserve"> </w:t>
      </w:r>
      <w:r w:rsidR="005A41C1">
        <w:rPr>
          <w:rFonts w:ascii="Times New Roman" w:eastAsia="Times New Roman" w:hAnsi="Times New Roman" w:cs="Times New Roman"/>
          <w:bCs/>
          <w:sz w:val="24"/>
          <w:szCs w:val="24"/>
        </w:rPr>
        <w:t>УДК  536.46</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Технология изготовления порошковых тугоплавких продуктов с замкнутой системой охлаждения</w:t>
      </w:r>
      <w:r>
        <w:rPr>
          <w:rFonts w:ascii="Times New Roman" w:eastAsia="Times New Roman" w:hAnsi="Times New Roman" w:cs="Times New Roman"/>
          <w:sz w:val="24"/>
          <w:szCs w:val="24"/>
        </w:rPr>
        <w:t xml:space="preserve"> / С. М. Гайдар [и др.] // Технология металлов. - 2017. - № 6. - С. 28-35: ил. - Библиогр.: 13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направления разработки интенсивных технологий на начальном этапе развития самораспространяющегося высокотемпературного синтеза (СВС). Показаны недостатки этих технологий и отмечено, что единственным вариантом автоматизации СВС-технологии является повышение цикличности работы реактора за счет охлаждения продуктов синтеза (ПС) газообразным хладагентом в сочетании с усовершенствованием остальных технологических операций (в данном случае - уплотнение СВС-шихты и измельчение ПС путем прокатки). </w:t>
      </w:r>
    </w:p>
    <w:p w:rsidR="005A41C1" w:rsidRDefault="005A41C1" w:rsidP="005A41C1">
      <w:pPr>
        <w:spacing w:line="240" w:lineRule="auto"/>
        <w:rPr>
          <w:rFonts w:ascii="Times New Roman" w:eastAsia="Times New Roman" w:hAnsi="Times New Roman" w:cs="Times New Roman"/>
          <w:b/>
          <w:bCs/>
          <w:sz w:val="24"/>
          <w:szCs w:val="24"/>
        </w:rPr>
      </w:pPr>
    </w:p>
    <w:p w:rsidR="005A41C1" w:rsidRDefault="005A41C1" w:rsidP="005A41C1">
      <w:pPr>
        <w:rPr>
          <w:rFonts w:ascii="Times New Roman" w:hAnsi="Times New Roman" w:cs="Times New Roman"/>
          <w:sz w:val="24"/>
          <w:szCs w:val="24"/>
        </w:rPr>
      </w:pPr>
      <w:r>
        <w:rPr>
          <w:rFonts w:ascii="Times New Roman" w:hAnsi="Times New Roman" w:cs="Times New Roman"/>
          <w:b/>
          <w:sz w:val="24"/>
          <w:szCs w:val="24"/>
        </w:rPr>
        <w:t>СВАРКА,  ПАЙКА,  РЕЗКА,  СКЛЕИВАНИЕ  МЕТАЛЛОВ</w:t>
      </w:r>
      <w:r>
        <w:rPr>
          <w:rFonts w:ascii="Times New Roman" w:hAnsi="Times New Roman" w:cs="Times New Roman"/>
          <w:sz w:val="24"/>
          <w:szCs w:val="24"/>
        </w:rPr>
        <w:t>.  ПОКРЫТИЯ</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Бобриков, Ю.В.</w:t>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621.791</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Новые принципы оптимизации химического состава электродного покрытия для сварки углеродистых сталей</w:t>
      </w:r>
      <w:r>
        <w:rPr>
          <w:rFonts w:ascii="Times New Roman" w:eastAsia="Times New Roman" w:hAnsi="Times New Roman" w:cs="Times New Roman"/>
          <w:sz w:val="24"/>
          <w:szCs w:val="24"/>
        </w:rPr>
        <w:t xml:space="preserve"> / Ю. В. Бобриков, С. Ю. Волобуев, Ю. С. Волобуев // Тяжелое машиностроение. - 2017. - № 6. - С. 11-15. - Библиогр.: 5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Представлены результаты исследований по разработке электродов для ручной дуговой сварки, предназначенных для сварки углеродистых сталей. Предлагаемый состав электродного покрытия обеспечивает высокий уровень механических свойств наплавленного металла на уровне электродов с основным видом покрытия. При этом сварочно-технологические характеристики электродов находятся на уровне электродов с рутиловым покрытием. </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Безъязычный, В.Ф.</w:t>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658.58</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Способы восстановления радиальных зазоров турбины ГТД методами газотермического напыления и наплавки</w:t>
      </w:r>
      <w:r>
        <w:rPr>
          <w:rFonts w:ascii="Times New Roman" w:eastAsia="Times New Roman" w:hAnsi="Times New Roman" w:cs="Times New Roman"/>
          <w:sz w:val="24"/>
          <w:szCs w:val="24"/>
        </w:rPr>
        <w:t xml:space="preserve"> / В. Ф. Безъязычный, Н. В. Румянцева // Упрочняющие технологии и покрытия. - 2017. - Т. 13. - № 6. - С. 259-263: ил.</w:t>
      </w:r>
      <w:r>
        <w:rPr>
          <w:rFonts w:ascii="Times New Roman" w:eastAsia="Times New Roman" w:hAnsi="Times New Roman" w:cs="Times New Roman"/>
          <w:sz w:val="24"/>
          <w:szCs w:val="24"/>
        </w:rPr>
        <w:br/>
        <w:t xml:space="preserve">Выполнен анализ различных методов восстановления рабочих поверхностей деталей газотурбинных двигателей (ГТД): методом газотермического напыления и методом наплавки. Приведены результаты анализа качества напыления и наплавленного слоя после механической обработки. </w:t>
      </w:r>
    </w:p>
    <w:p w:rsidR="005A41C1" w:rsidRDefault="005A41C1" w:rsidP="005A41C1">
      <w:pPr>
        <w:spacing w:line="240" w:lineRule="auto"/>
        <w:rPr>
          <w:rFonts w:ascii="Times New Roman" w:eastAsia="Times New Roman" w:hAnsi="Times New Roman" w:cs="Times New Roman"/>
          <w:bCs/>
          <w:sz w:val="24"/>
          <w:szCs w:val="24"/>
        </w:rPr>
      </w:pPr>
    </w:p>
    <w:p w:rsidR="005A41C1" w:rsidRDefault="000736B3" w:rsidP="000736B3">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A41C1">
        <w:rPr>
          <w:rFonts w:ascii="Times New Roman" w:eastAsia="Times New Roman" w:hAnsi="Times New Roman" w:cs="Times New Roman"/>
          <w:bCs/>
          <w:sz w:val="24"/>
          <w:szCs w:val="24"/>
        </w:rPr>
        <w:t>УДК  621.791.062</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Влияние термического старения и термоциклической обработки на структуру и свойства металла околошовной зоны сварных соединений ферритно-аустенитной стали 08Х18Г8Н2Т</w:t>
      </w:r>
      <w:r>
        <w:rPr>
          <w:rFonts w:ascii="Times New Roman" w:eastAsia="Times New Roman" w:hAnsi="Times New Roman" w:cs="Times New Roman"/>
          <w:sz w:val="24"/>
          <w:szCs w:val="24"/>
        </w:rPr>
        <w:t xml:space="preserve"> / О. П. Бондарева [и др.] // Технология металлов. - 2017. - № 6. - С. 23-27: ил. - Библиогр.: 3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Приведены результаты исследований металла околошовной зоны сварных соединений ферритно-аустенитной стали 08Х18Г8Н2Т после старения. Показано, что в результате старения происходит повышение хрупкости металла за счет увеличения количества и более сложной формы избыточных включений в ферритной матрице. Установлено, что термоциклическая обработка повышает ударную вязкость металла околошовной зоны стали 08Х18Г8Н2Т, что связано с перераспределением легирующих элементов между фазами и подавлением процесса дисперсионного твердения. </w:t>
      </w:r>
    </w:p>
    <w:p w:rsidR="005A41C1" w:rsidRDefault="005A41C1" w:rsidP="005A41C1">
      <w:pPr>
        <w:spacing w:line="240" w:lineRule="auto"/>
        <w:rPr>
          <w:rFonts w:ascii="Times New Roman" w:eastAsia="Times New Roman" w:hAnsi="Times New Roman" w:cs="Times New Roman"/>
          <w:bCs/>
          <w:sz w:val="24"/>
          <w:szCs w:val="24"/>
        </w:rPr>
      </w:pPr>
    </w:p>
    <w:p w:rsidR="007D5AEA" w:rsidRDefault="000736B3" w:rsidP="000736B3">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rsidR="007D5AEA" w:rsidRDefault="007D5AEA" w:rsidP="000736B3">
      <w:pPr>
        <w:spacing w:line="240" w:lineRule="auto"/>
        <w:ind w:left="7799"/>
        <w:rPr>
          <w:rFonts w:ascii="Times New Roman" w:eastAsia="Times New Roman" w:hAnsi="Times New Roman" w:cs="Times New Roman"/>
          <w:bCs/>
          <w:sz w:val="24"/>
          <w:szCs w:val="24"/>
        </w:rPr>
      </w:pPr>
    </w:p>
    <w:p w:rsidR="007656B9" w:rsidRDefault="007656B9" w:rsidP="000736B3">
      <w:pPr>
        <w:spacing w:line="240" w:lineRule="auto"/>
        <w:ind w:left="7799"/>
        <w:rPr>
          <w:rFonts w:ascii="Times New Roman" w:eastAsia="Times New Roman" w:hAnsi="Times New Roman" w:cs="Times New Roman"/>
          <w:bCs/>
          <w:sz w:val="24"/>
          <w:szCs w:val="24"/>
        </w:rPr>
      </w:pPr>
    </w:p>
    <w:p w:rsidR="005A41C1" w:rsidRDefault="007D5AEA" w:rsidP="000736B3">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5A41C1">
        <w:rPr>
          <w:rFonts w:ascii="Times New Roman" w:eastAsia="Times New Roman" w:hAnsi="Times New Roman" w:cs="Times New Roman"/>
          <w:bCs/>
          <w:sz w:val="24"/>
          <w:szCs w:val="24"/>
        </w:rPr>
        <w:t>УДК  621.791</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Исследование склонности сварных соединений перлитных сталей к растрескиванию при термической обработке для снятия напряжений</w:t>
      </w:r>
      <w:r>
        <w:rPr>
          <w:rFonts w:ascii="Times New Roman" w:eastAsia="Times New Roman" w:hAnsi="Times New Roman" w:cs="Times New Roman"/>
          <w:sz w:val="24"/>
          <w:szCs w:val="24"/>
        </w:rPr>
        <w:t xml:space="preserve"> / С. И. Носов [и др.] // Тяжелое машиностроение. - 2017. - № 6. - С. 2-10: ил. - Библиогр.: 6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Показана возможность проявления склонности сварных соединений толстостенных сосудов к растрескиванию при повторном нагреве вследствие формирования в перегретом металле околошовной зоны высокотемпературной химической микронеоднородности и дисперсионного упрочнения в процессе релаксации напряжений. </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Кривоносова, Е.А.</w:t>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621.791.75</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Восстановление поверхностей деталей из никелевых сплавов методом печной пайки</w:t>
      </w:r>
      <w:r>
        <w:rPr>
          <w:rFonts w:ascii="Times New Roman" w:eastAsia="Times New Roman" w:hAnsi="Times New Roman" w:cs="Times New Roman"/>
          <w:sz w:val="24"/>
          <w:szCs w:val="24"/>
        </w:rPr>
        <w:t xml:space="preserve"> / Е. А. Кривоносова, А. Н. Воробьев, Е. К. Кривоносова // Тяжелое машиностроение. - 2017. - № 6. - С. 32-35: ил. - Библиогр.: 11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Показаны результаты восстановления патрубка газотурбинной установки методом печной пайки. Предложено для восстановления износа на поверхности патрубка из никелевого сплава ВЖЛ14-ВИ применять метод пайки в вакуумной печи с использованием припоя ВПр-50, нанесенного с применением сополимера БМК-5. </w:t>
      </w:r>
    </w:p>
    <w:p w:rsidR="005A41C1" w:rsidRDefault="005A41C1" w:rsidP="005A41C1">
      <w:pPr>
        <w:spacing w:line="240" w:lineRule="auto"/>
        <w:rPr>
          <w:rFonts w:ascii="Times New Roman" w:eastAsia="Times New Roman" w:hAnsi="Times New Roman" w:cs="Times New Roman"/>
          <w:bCs/>
          <w:sz w:val="24"/>
          <w:szCs w:val="24"/>
        </w:rPr>
      </w:pPr>
    </w:p>
    <w:p w:rsidR="005A41C1" w:rsidRDefault="005A41C1" w:rsidP="005A41C1">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Лебедев, В.А.</w:t>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621.791.9</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Механизированная дуговая сварка и наплавка в разных пространственных положениях с управляемой дозированной подачей электродной проволоки различных типов</w:t>
      </w:r>
      <w:r>
        <w:rPr>
          <w:rFonts w:ascii="Times New Roman" w:eastAsia="Times New Roman" w:hAnsi="Times New Roman" w:cs="Times New Roman"/>
          <w:sz w:val="24"/>
          <w:szCs w:val="24"/>
        </w:rPr>
        <w:t xml:space="preserve"> / В. А. Лебедев, Г. В. Жук // Тяжелое машиностроение. - 2017. - № 6. - С. 19-23: ил. - Библиогр.: 9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Рассмотрено применение нового процесса дуговой сварки и наплавки с использованием управляемой подачи электродной проволоки для реализации процессов сварки-наплавки в различных пространственных положениях. В качестве новых способов сварки предложено электродную проволоку подавать дозировано или порционно в зависимости от характеристик сварочного процесса. Показаны сравнительные результаты (обычный и новый процессы) наплавки порошковой электродной проволокой и проволокой сплошного сечения при наплавке в углекислом газе, а также приведены характерные осциллограммы и фотографии наплавленных валиков, выполненных в потолочном положении. </w:t>
      </w:r>
    </w:p>
    <w:p w:rsidR="000736B3" w:rsidRDefault="000736B3"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Лебедев, С.А.</w:t>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r>
      <w:r w:rsidR="000736B3">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621.791.92</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Управление переносом электродного металла на основе импульсных алгоритмов функционирования систем с дозированием подачи электродной проволоки при механизированной дуговой сварке</w:t>
      </w:r>
      <w:r>
        <w:rPr>
          <w:rFonts w:ascii="Times New Roman" w:eastAsia="Times New Roman" w:hAnsi="Times New Roman" w:cs="Times New Roman"/>
          <w:sz w:val="24"/>
          <w:szCs w:val="24"/>
        </w:rPr>
        <w:t xml:space="preserve"> / С. А. Лебедев, Г. В. Жук // Тяжелое машиностроение. - 2017. - № 6. - С. 27-31: ил. - Библиогр.: 4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Рассмотрено несколько новых процессов дуговой сварки с использованием управляемой подачи электродной проволоки. Предложено электродную проволоку подавать дозировано или порционно в зависимости от характеристик сварочного процесса. Для формирования определенного (заданного) алгоритма подачи электродной проволоки в быстродействующий электропривод механизма подачи введены обратные связи по параметрам дугового процесса. Показаны сравнительные результаты (обычный и новый процессы) наплавки порошковой электродной проволокой, а также приведены характерные осциллограммы и фотографии наплавленных валиков. </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Пашина, М.</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Развитие технологии и производства биметалла сваркой взрывом в России</w:t>
      </w:r>
      <w:r>
        <w:rPr>
          <w:rFonts w:ascii="Times New Roman" w:eastAsia="Times New Roman" w:hAnsi="Times New Roman" w:cs="Times New Roman"/>
          <w:sz w:val="24"/>
          <w:szCs w:val="24"/>
        </w:rPr>
        <w:t xml:space="preserve"> / М. Пашина// Оборудование Разработки Технологии. - 2017. - № 4. - С. 55-60: ил.</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Приведены основные методы производства биметаллов и их характеристики, а также объем производства сваркой взрывом в семи странах биметалла и биметаллических деталей в год. Показано, что качество биметалла, произведенного сваркой взрывом, определяется правильностью выбора схемы сварки, рациональной технологией подготовки свариваемых поверхностей, зарядом взрывчатого вещества, опорой и возможностью сведения к минимуму влияние внешних факторов. </w:t>
      </w:r>
    </w:p>
    <w:p w:rsidR="005A41C1" w:rsidRDefault="005A41C1" w:rsidP="005A41C1">
      <w:pPr>
        <w:spacing w:line="240" w:lineRule="auto"/>
        <w:rPr>
          <w:rFonts w:ascii="Times New Roman" w:eastAsia="Times New Roman" w:hAnsi="Times New Roman" w:cs="Times New Roman"/>
          <w:bCs/>
          <w:sz w:val="24"/>
          <w:szCs w:val="24"/>
        </w:rPr>
      </w:pPr>
    </w:p>
    <w:p w:rsidR="005A41C1" w:rsidRDefault="00E019DA" w:rsidP="00E019DA">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A41C1">
        <w:rPr>
          <w:rFonts w:ascii="Times New Roman" w:eastAsia="Times New Roman" w:hAnsi="Times New Roman" w:cs="Times New Roman"/>
          <w:bCs/>
          <w:sz w:val="24"/>
          <w:szCs w:val="24"/>
        </w:rPr>
        <w:t>УДК  621.791.9</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Разработка технологии автоматической наплавки под флюсом с поперечными высокочастотными колебаниями электродной проволоки</w:t>
      </w:r>
      <w:r>
        <w:rPr>
          <w:rFonts w:ascii="Times New Roman" w:eastAsia="Times New Roman" w:hAnsi="Times New Roman" w:cs="Times New Roman"/>
          <w:sz w:val="24"/>
          <w:szCs w:val="24"/>
        </w:rPr>
        <w:t xml:space="preserve"> / В. А. Лебедев [и др.] // Тяжелое машиностроение. - 2017. - № 6. - С. 15-18: ил. - Библиогр.: 9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управления геометрией и свойствами наплавленного слоя рассмотрена конструкция механического генератора поперечных высокочастотных колебаний электродной проволоки (ВКЭ) при автоматической наплавке под флюсом конструкционных сталей. Параметры колебаний определяются с помощью номограммы, позволяющей также прогнозировать производительность процесса наплавки с ВКЭ. Приведены результаты, подтверждающие эффективность применения разработанной технологии. </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Рахимянов, Х.М.</w:t>
      </w:r>
      <w:r w:rsidR="00E019DA">
        <w:rPr>
          <w:rFonts w:ascii="Times New Roman" w:eastAsia="Times New Roman" w:hAnsi="Times New Roman" w:cs="Times New Roman"/>
          <w:b/>
          <w:bCs/>
          <w:i/>
          <w:sz w:val="24"/>
          <w:szCs w:val="24"/>
        </w:rPr>
        <w:tab/>
      </w:r>
      <w:r w:rsidR="00E019DA">
        <w:rPr>
          <w:rFonts w:ascii="Times New Roman" w:eastAsia="Times New Roman" w:hAnsi="Times New Roman" w:cs="Times New Roman"/>
          <w:b/>
          <w:bCs/>
          <w:i/>
          <w:sz w:val="24"/>
          <w:szCs w:val="24"/>
        </w:rPr>
        <w:tab/>
      </w:r>
      <w:r w:rsidR="00E019DA">
        <w:rPr>
          <w:rFonts w:ascii="Times New Roman" w:eastAsia="Times New Roman" w:hAnsi="Times New Roman" w:cs="Times New Roman"/>
          <w:b/>
          <w:bCs/>
          <w:i/>
          <w:sz w:val="24"/>
          <w:szCs w:val="24"/>
        </w:rPr>
        <w:tab/>
      </w:r>
      <w:r w:rsidR="00E019DA">
        <w:rPr>
          <w:rFonts w:ascii="Times New Roman" w:eastAsia="Times New Roman" w:hAnsi="Times New Roman" w:cs="Times New Roman"/>
          <w:b/>
          <w:bCs/>
          <w:i/>
          <w:sz w:val="24"/>
          <w:szCs w:val="24"/>
        </w:rPr>
        <w:tab/>
      </w:r>
      <w:r w:rsidR="00E019DA">
        <w:rPr>
          <w:rFonts w:ascii="Times New Roman" w:eastAsia="Times New Roman" w:hAnsi="Times New Roman" w:cs="Times New Roman"/>
          <w:b/>
          <w:bCs/>
          <w:i/>
          <w:sz w:val="24"/>
          <w:szCs w:val="24"/>
        </w:rPr>
        <w:tab/>
      </w:r>
      <w:r w:rsidR="00E019DA">
        <w:rPr>
          <w:rFonts w:ascii="Times New Roman" w:eastAsia="Times New Roman" w:hAnsi="Times New Roman" w:cs="Times New Roman"/>
          <w:b/>
          <w:bCs/>
          <w:i/>
          <w:sz w:val="24"/>
          <w:szCs w:val="24"/>
        </w:rPr>
        <w:tab/>
      </w:r>
      <w:r w:rsidR="00E019DA">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621.9.01; 621.791.947.55</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Влияние кинематической вязкости расплава материалов на качество обработки при тонкоструйной плазменной резке биметаллических композиций</w:t>
      </w:r>
      <w:r>
        <w:rPr>
          <w:rFonts w:ascii="Times New Roman" w:eastAsia="Times New Roman" w:hAnsi="Times New Roman" w:cs="Times New Roman"/>
          <w:sz w:val="24"/>
          <w:szCs w:val="24"/>
        </w:rPr>
        <w:t xml:space="preserve"> / Х. М. Рахимянов, А. Х. Рахимянов // Наукоёмкие технологии в машиностроении. - 2017. - № 5. - С. 3-8: ил. - Библиогр.: 10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вопросы влияния кинематической вязкости расплавов материалов на точность и качество обработки биметаллических композиций при тонкоструйной плазменной резке. </w:t>
      </w:r>
    </w:p>
    <w:p w:rsidR="005A41C1" w:rsidRDefault="005A41C1" w:rsidP="005A41C1">
      <w:pPr>
        <w:spacing w:line="240" w:lineRule="auto"/>
        <w:rPr>
          <w:rFonts w:ascii="Times New Roman" w:eastAsia="Times New Roman" w:hAnsi="Times New Roman" w:cs="Times New Roman"/>
          <w:bCs/>
          <w:sz w:val="24"/>
          <w:szCs w:val="24"/>
        </w:rPr>
      </w:pPr>
    </w:p>
    <w:p w:rsidR="005A41C1" w:rsidRDefault="00E019DA" w:rsidP="00E019DA">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A41C1">
        <w:rPr>
          <w:rFonts w:ascii="Times New Roman" w:eastAsia="Times New Roman" w:hAnsi="Times New Roman" w:cs="Times New Roman"/>
          <w:bCs/>
          <w:sz w:val="24"/>
          <w:szCs w:val="24"/>
        </w:rPr>
        <w:t>УДК  620.17:621.791</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Технология футеровки поверхностей большеобъемных ковшей экскаваторов</w:t>
      </w:r>
      <w:r>
        <w:rPr>
          <w:rFonts w:ascii="Times New Roman" w:eastAsia="Times New Roman" w:hAnsi="Times New Roman" w:cs="Times New Roman"/>
          <w:sz w:val="24"/>
          <w:szCs w:val="24"/>
        </w:rPr>
        <w:t xml:space="preserve"> / С. В. Райков [и др.] // Упрочняющие технологии и покрытия. - 2017. - Т. 13. - № 6. - С. 284-287: ил. - Библиогр.: 5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Описана технология защиты рабочих поверхностей ковша экскаватора объемов 33 м</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в полевых условиях без снятия ковша при использовании футеровочных пластин из низколегированной стали Hardox 400 с наплавкой бронирующей стенки порошковыми проволоками различного химического состава. Приведены результаты измерения механических и трибологических свойств наплавок. Отмечено, что выявленное более чем двукратное увеличение износостойкости и микротвердости обусловлено формированием субмикро- и наноразмерной структуры кристаллизации α-фазы с выделением большого объема высокопрочных частиц карбидных и боридных фаз. </w:t>
      </w:r>
    </w:p>
    <w:p w:rsidR="005A41C1" w:rsidRDefault="005A41C1" w:rsidP="005A41C1">
      <w:pPr>
        <w:spacing w:line="240" w:lineRule="auto"/>
        <w:rPr>
          <w:rFonts w:ascii="Times New Roman" w:eastAsia="Times New Roman" w:hAnsi="Times New Roman" w:cs="Times New Roman"/>
          <w:sz w:val="24"/>
          <w:szCs w:val="24"/>
        </w:rPr>
      </w:pPr>
    </w:p>
    <w:p w:rsidR="005A41C1" w:rsidRDefault="005A41C1" w:rsidP="005A41C1">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Чинахов, Д.А.</w:t>
      </w:r>
      <w:r w:rsidR="00E019DA">
        <w:rPr>
          <w:rFonts w:ascii="Times New Roman" w:eastAsia="Times New Roman" w:hAnsi="Times New Roman" w:cs="Times New Roman"/>
          <w:b/>
          <w:bCs/>
          <w:i/>
          <w:sz w:val="24"/>
          <w:szCs w:val="24"/>
        </w:rPr>
        <w:tab/>
      </w:r>
      <w:r w:rsidR="00E019DA">
        <w:rPr>
          <w:rFonts w:ascii="Times New Roman" w:eastAsia="Times New Roman" w:hAnsi="Times New Roman" w:cs="Times New Roman"/>
          <w:b/>
          <w:bCs/>
          <w:i/>
          <w:sz w:val="24"/>
          <w:szCs w:val="24"/>
        </w:rPr>
        <w:tab/>
      </w:r>
      <w:r w:rsidR="00E019DA">
        <w:rPr>
          <w:rFonts w:ascii="Times New Roman" w:eastAsia="Times New Roman" w:hAnsi="Times New Roman" w:cs="Times New Roman"/>
          <w:b/>
          <w:bCs/>
          <w:i/>
          <w:sz w:val="24"/>
          <w:szCs w:val="24"/>
        </w:rPr>
        <w:tab/>
      </w:r>
      <w:r w:rsidR="00E019DA">
        <w:rPr>
          <w:rFonts w:ascii="Times New Roman" w:eastAsia="Times New Roman" w:hAnsi="Times New Roman" w:cs="Times New Roman"/>
          <w:b/>
          <w:bCs/>
          <w:i/>
          <w:sz w:val="24"/>
          <w:szCs w:val="24"/>
        </w:rPr>
        <w:tab/>
      </w:r>
      <w:r w:rsidR="00E019DA">
        <w:rPr>
          <w:rFonts w:ascii="Times New Roman" w:eastAsia="Times New Roman" w:hAnsi="Times New Roman" w:cs="Times New Roman"/>
          <w:b/>
          <w:bCs/>
          <w:i/>
          <w:sz w:val="24"/>
          <w:szCs w:val="24"/>
        </w:rPr>
        <w:tab/>
      </w:r>
      <w:r w:rsidR="00E019DA">
        <w:rPr>
          <w:rFonts w:ascii="Times New Roman" w:eastAsia="Times New Roman" w:hAnsi="Times New Roman" w:cs="Times New Roman"/>
          <w:b/>
          <w:bCs/>
          <w:i/>
          <w:sz w:val="24"/>
          <w:szCs w:val="24"/>
        </w:rPr>
        <w:tab/>
      </w:r>
      <w:r w:rsidR="00E019DA">
        <w:rPr>
          <w:rFonts w:ascii="Times New Roman" w:eastAsia="Times New Roman" w:hAnsi="Times New Roman" w:cs="Times New Roman"/>
          <w:b/>
          <w:bCs/>
          <w:i/>
          <w:sz w:val="24"/>
          <w:szCs w:val="24"/>
        </w:rPr>
        <w:tab/>
      </w:r>
      <w:r w:rsidR="00E019DA">
        <w:rPr>
          <w:rFonts w:ascii="Times New Roman" w:eastAsia="Times New Roman" w:hAnsi="Times New Roman" w:cs="Times New Roman"/>
          <w:b/>
          <w:bCs/>
          <w:i/>
          <w:sz w:val="24"/>
          <w:szCs w:val="24"/>
        </w:rPr>
        <w:tab/>
      </w:r>
      <w:r w:rsidR="00E019DA">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621.791.03</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Газодинамическое управление свойствами сварных соединений из высокопрочных легированных сталей</w:t>
      </w:r>
      <w:r>
        <w:rPr>
          <w:rFonts w:ascii="Times New Roman" w:eastAsia="Times New Roman" w:hAnsi="Times New Roman" w:cs="Times New Roman"/>
          <w:sz w:val="24"/>
          <w:szCs w:val="24"/>
        </w:rPr>
        <w:t xml:space="preserve"> / Д. А. Чинахов // Тяжелое машиностроение. - 2017. - № 6. - С. 24-27: ил. - Библиогр.: 17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Рассмотрено влияние силы газодинамического воздействия активного защитного газа на процессы в зоне сварки и свойства сварных соединений из высокопрочной легированной стали 30ХГСА. Приведены результаты сравнительных экспериментальных исследований. Установлено управляющее влияние газодинамического воздействия струи активного защитного газа на формирование сварных соединений, химический состав, структуру и свойства сварных соединений из высокопрочных легированных сталей. </w:t>
      </w:r>
    </w:p>
    <w:p w:rsidR="005A41C1" w:rsidRDefault="005A41C1" w:rsidP="005A41C1">
      <w:pPr>
        <w:rPr>
          <w:rFonts w:ascii="Times New Roman" w:hAnsi="Times New Roman" w:cs="Times New Roman"/>
          <w:b/>
          <w:sz w:val="24"/>
          <w:szCs w:val="24"/>
        </w:rPr>
      </w:pPr>
      <w:r>
        <w:rPr>
          <w:rFonts w:ascii="Times New Roman" w:hAnsi="Times New Roman" w:cs="Times New Roman"/>
          <w:b/>
          <w:sz w:val="24"/>
          <w:szCs w:val="24"/>
        </w:rPr>
        <w:lastRenderedPageBreak/>
        <w:t>ТРАНСПОРТНОЕ  МАШИНОСТРОЕНИЕ</w:t>
      </w:r>
    </w:p>
    <w:p w:rsidR="005A41C1" w:rsidRDefault="005A41C1" w:rsidP="005A41C1">
      <w:pPr>
        <w:spacing w:line="240" w:lineRule="auto"/>
        <w:rPr>
          <w:rFonts w:ascii="Times New Roman" w:eastAsia="Times New Roman" w:hAnsi="Times New Roman" w:cs="Times New Roman"/>
          <w:b/>
          <w:bCs/>
          <w:sz w:val="24"/>
          <w:szCs w:val="24"/>
        </w:rPr>
      </w:pPr>
    </w:p>
    <w:p w:rsidR="005A41C1" w:rsidRDefault="00E019DA" w:rsidP="00E019DA">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A41C1">
        <w:rPr>
          <w:rFonts w:ascii="Times New Roman" w:eastAsia="Times New Roman" w:hAnsi="Times New Roman" w:cs="Times New Roman"/>
          <w:bCs/>
          <w:sz w:val="24"/>
          <w:szCs w:val="24"/>
        </w:rPr>
        <w:t>УДК  620.178.3:625.275</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Безопасная эксплуатация локомотивов по ресурсу их базовых частей</w:t>
      </w:r>
      <w:r>
        <w:rPr>
          <w:rFonts w:ascii="Times New Roman" w:eastAsia="Times New Roman" w:hAnsi="Times New Roman" w:cs="Times New Roman"/>
          <w:sz w:val="24"/>
          <w:szCs w:val="24"/>
        </w:rPr>
        <w:t xml:space="preserve"> / Э. С. Оганьян [и др.] // Безопасность труда в промышленности. - 2017. - № 6. - С. 54-58: ил. - Библиогр.: 13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Обосновано применение расчетно-экспериментальных методов определения ресурса несущих конструкций локомотива в вероятностной постановке для оценки и прогнозирования его технического состояния в целях обеспечения безопасной эксплуатации с требуемой надежностью в заданный период. Методы охватывают малоцикловое и многоцикловое нагружение деталей за весь срок службы. </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Бенедиктович, В.В.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Системы дизеля тепловоза ТЭП70</w:t>
      </w:r>
      <w:r>
        <w:rPr>
          <w:rFonts w:ascii="Times New Roman" w:eastAsia="Times New Roman" w:hAnsi="Times New Roman" w:cs="Times New Roman"/>
          <w:sz w:val="24"/>
          <w:szCs w:val="24"/>
        </w:rPr>
        <w:t xml:space="preserve"> / В. В. Бенедиктович // Локомотив. - 2017. - № 6. - С. 22-24: ил.</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Окончание статьи (начало в журнале № 5 за 2017 г.). Описана водяная система дизеля тепловоза ТЭП70. </w:t>
      </w:r>
    </w:p>
    <w:p w:rsidR="005A41C1" w:rsidRDefault="005A41C1" w:rsidP="005A41C1">
      <w:pPr>
        <w:spacing w:line="240" w:lineRule="auto"/>
        <w:ind w:firstLine="708"/>
        <w:rPr>
          <w:rFonts w:ascii="Times New Roman" w:eastAsia="Times New Roman" w:hAnsi="Times New Roman" w:cs="Times New Roman"/>
          <w:sz w:val="24"/>
          <w:szCs w:val="24"/>
        </w:rPr>
      </w:pPr>
    </w:p>
    <w:p w:rsidR="005A41C1" w:rsidRDefault="005A41C1" w:rsidP="005A41C1">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Горячев, В.Е.</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Схемы цепей защиты электропоезда ЭД4 М / В. Е. Горячев // Локомотив. - 2017. - № 6. - С. 21.</w:t>
      </w:r>
    </w:p>
    <w:p w:rsidR="005A41C1" w:rsidRDefault="005A41C1" w:rsidP="005A41C1">
      <w:pPr>
        <w:spacing w:line="240" w:lineRule="auto"/>
        <w:ind w:firstLine="708"/>
        <w:rPr>
          <w:rFonts w:ascii="Times New Roman" w:eastAsia="Times New Roman" w:hAnsi="Times New Roman" w:cs="Times New Roman"/>
          <w:sz w:val="24"/>
          <w:szCs w:val="24"/>
        </w:rPr>
      </w:pP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Дизель-поезд ДП1 для Беларуси</w:t>
      </w:r>
      <w:r>
        <w:rPr>
          <w:rFonts w:ascii="Times New Roman" w:eastAsia="Times New Roman" w:hAnsi="Times New Roman" w:cs="Times New Roman"/>
          <w:sz w:val="24"/>
          <w:szCs w:val="24"/>
        </w:rPr>
        <w:t xml:space="preserve">  // Локомотив. - 2017. - № 6. - С. 38-39: ил.</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Представлена совместная разработка ОАО "Управляющая компания холдинга "Белкоммунмаш" и холдинговой компании "PESA Bydgoszcz SA" (Польша) при участии ОАО "Минский вагоноремонтный завод - дизель-поезд ДА1. Приведены технические характеристики дизель-поезда ДП1, дизеля MAN и гидропередачи "Volth" Т211. </w:t>
      </w:r>
    </w:p>
    <w:p w:rsidR="005A41C1" w:rsidRDefault="005A41C1" w:rsidP="005A41C1">
      <w:pPr>
        <w:spacing w:line="240" w:lineRule="auto"/>
        <w:rPr>
          <w:rFonts w:ascii="Times New Roman" w:eastAsia="Times New Roman" w:hAnsi="Times New Roman" w:cs="Times New Roman"/>
          <w:b/>
          <w:bCs/>
          <w:sz w:val="24"/>
          <w:szCs w:val="24"/>
        </w:rPr>
      </w:pPr>
    </w:p>
    <w:p w:rsidR="005A41C1" w:rsidRDefault="005A41C1" w:rsidP="005A41C1">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Ермишкин, И.А.</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Рессорное подвешивание электровозов серии</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ЧС </w:t>
      </w:r>
      <w:r>
        <w:rPr>
          <w:rFonts w:ascii="Times New Roman" w:eastAsia="Times New Roman" w:hAnsi="Times New Roman" w:cs="Times New Roman"/>
          <w:sz w:val="24"/>
          <w:szCs w:val="24"/>
        </w:rPr>
        <w:t xml:space="preserve"> / И. А. Ермишкин // Локомотив. - 2017. - № 6. - С. 24-25: ил.</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Описано различие рессорного подвешивания электровозов серии ЧС. Так тележки электровозов ЧС2Т и ЧС2К отличаются схемами буксовых ступеней рессорного подвешивания, а особенность электровозов ЧС2 и ЧС2К - крепление листовой буксовой рессоры с помощью серёг (щёчек).</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Иоффе, А.Г.</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Электрическая схема тепловоза 2ТЭ10УТ</w:t>
      </w:r>
      <w:r>
        <w:rPr>
          <w:rFonts w:ascii="Times New Roman" w:eastAsia="Times New Roman" w:hAnsi="Times New Roman" w:cs="Times New Roman"/>
          <w:sz w:val="24"/>
          <w:szCs w:val="24"/>
        </w:rPr>
        <w:t xml:space="preserve"> / А. Г. Иоффе // Локомотив. - 2017. - № 6. - С. 16-20: ил.</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Окончание статьи (начало в журнале № 5 за 2017 г.). Дано описание работы вспомогательных цепей и цепей аппаратов сигнализации и защиты тепловоза 2ТЭ10УТ. </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Кабанцев, А.А.</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Некоторые изменения в цепях электровозов серии ЭП1</w:t>
      </w:r>
      <w:r>
        <w:rPr>
          <w:rFonts w:ascii="Times New Roman" w:eastAsia="Times New Roman" w:hAnsi="Times New Roman" w:cs="Times New Roman"/>
          <w:sz w:val="24"/>
          <w:szCs w:val="24"/>
        </w:rPr>
        <w:t xml:space="preserve"> / А. А. Кабанцев // Локомотив. - 2017. - № 6. - С. 12-13.</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Окончание статьи (начало в журналах № 4 и 5 за 2017 г.). Опубликован перечень некоторых изменений в конструкции и электрических схемах электровозов серии ЭП1. </w:t>
      </w:r>
    </w:p>
    <w:p w:rsidR="005A41C1" w:rsidRDefault="005A41C1" w:rsidP="005A41C1">
      <w:pPr>
        <w:spacing w:line="240" w:lineRule="auto"/>
        <w:rPr>
          <w:rFonts w:ascii="Times New Roman" w:eastAsia="Times New Roman" w:hAnsi="Times New Roman" w:cs="Times New Roman"/>
          <w:b/>
          <w:bCs/>
          <w:sz w:val="24"/>
          <w:szCs w:val="24"/>
        </w:rPr>
      </w:pPr>
    </w:p>
    <w:p w:rsidR="007D5AEA" w:rsidRDefault="007D5AEA" w:rsidP="005A41C1">
      <w:pPr>
        <w:spacing w:line="240" w:lineRule="auto"/>
        <w:rPr>
          <w:rFonts w:ascii="Times New Roman" w:eastAsia="Times New Roman" w:hAnsi="Times New Roman" w:cs="Times New Roman"/>
          <w:b/>
          <w:bCs/>
          <w:i/>
          <w:sz w:val="24"/>
          <w:szCs w:val="24"/>
        </w:rPr>
      </w:pPr>
    </w:p>
    <w:p w:rsidR="007D5AEA" w:rsidRDefault="007D5AEA"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lastRenderedPageBreak/>
        <w:t>Котенко, Л.А.</w:t>
      </w:r>
    </w:p>
    <w:p w:rsidR="005A41C1" w:rsidRDefault="005A41C1" w:rsidP="005A41C1">
      <w:pPr>
        <w:spacing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Принцип работы объединенного регулятора дизеля тепловоза М62</w:t>
      </w:r>
      <w:r>
        <w:rPr>
          <w:rFonts w:ascii="Times New Roman" w:eastAsia="Times New Roman" w:hAnsi="Times New Roman" w:cs="Times New Roman"/>
          <w:sz w:val="24"/>
          <w:szCs w:val="24"/>
        </w:rPr>
        <w:t xml:space="preserve"> / Л. А. Котенко // Локомотив. - 2017. - № 6. - С. 14-15: ил.</w:t>
      </w:r>
    </w:p>
    <w:p w:rsidR="005A41C1" w:rsidRDefault="005A41C1" w:rsidP="005A41C1">
      <w:pPr>
        <w:spacing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Окончание статьи (начало в журнале № 5 за 2016 г.). Предложена методика изучения принципа работы объединенного регулятора дизеля тепловоза М62, содержащая схемы регулятора, в которых его движущиеся части и органы показаны в определенных по времени положениях, что способствует лучшему пониманию принципа его действия. </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Куделькин, И.Н.</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ВМС Москва-Казань еще в проекте, но уже прорабатывается гиперпетля</w:t>
      </w:r>
      <w:r>
        <w:rPr>
          <w:rFonts w:ascii="Times New Roman" w:eastAsia="Times New Roman" w:hAnsi="Times New Roman" w:cs="Times New Roman"/>
          <w:sz w:val="24"/>
          <w:szCs w:val="24"/>
        </w:rPr>
        <w:t xml:space="preserve"> / И. Н. Куделькин // Локомотив. - 2017. - № 6. - С. 39-40: ил. - Библиогр.: 4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Приведены инновационные проекты технологии гиперпетли, суть которых в том, что поезд-капсула будет перемещаться по трубе (диаметром ~ 6,8 м) под воздействием линейного электродвигателя в условиях приближенных к вакууму (форвакуум). Использование такой системы транспорта возможно на тех направлениях, на которых планируется строительство высокоскоростных магистралей (ВСМ), например ВМС Москва-Казань. </w:t>
      </w:r>
    </w:p>
    <w:p w:rsidR="005A41C1" w:rsidRDefault="005A41C1" w:rsidP="005A41C1">
      <w:pPr>
        <w:spacing w:line="240" w:lineRule="auto"/>
        <w:ind w:firstLine="708"/>
        <w:rPr>
          <w:rFonts w:ascii="Times New Roman" w:eastAsia="Times New Roman" w:hAnsi="Times New Roman" w:cs="Times New Roman"/>
          <w:sz w:val="24"/>
          <w:szCs w:val="24"/>
        </w:rPr>
      </w:pP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Новости стальных магистралей</w:t>
      </w:r>
      <w:r>
        <w:rPr>
          <w:rFonts w:ascii="Times New Roman" w:eastAsia="Times New Roman" w:hAnsi="Times New Roman" w:cs="Times New Roman"/>
          <w:sz w:val="24"/>
          <w:szCs w:val="24"/>
        </w:rPr>
        <w:t xml:space="preserve"> // Локомотив. - 2017. - № 6. - С. 46-47: ил.</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Кратко описаны новинки железнодорожной техники (тепловозов, электропоездов, электропоездов и др.) мировых производителей. </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Руднев, В.С.</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Принципы работы основных узлов и агрегатов тепловоза: </w:t>
      </w:r>
      <w:r>
        <w:rPr>
          <w:rFonts w:ascii="Times New Roman" w:eastAsia="Times New Roman" w:hAnsi="Times New Roman" w:cs="Times New Roman"/>
          <w:b/>
          <w:i/>
          <w:sz w:val="24"/>
          <w:szCs w:val="24"/>
        </w:rPr>
        <w:t>Часть 17. Приводы вспомогательного оборудования тепловозов</w:t>
      </w:r>
      <w:r>
        <w:rPr>
          <w:rFonts w:ascii="Times New Roman" w:eastAsia="Times New Roman" w:hAnsi="Times New Roman" w:cs="Times New Roman"/>
          <w:sz w:val="24"/>
          <w:szCs w:val="24"/>
        </w:rPr>
        <w:t xml:space="preserve"> / В. С. Руднев // Локомотив. - 2017. - № 6. - С. 29-33: ил.</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Продолжение цикла статей (начало в журналах № 8-12 за 2015 г., № 1-12 за 2016 г., № 1-5 за 2017г.). Рассмотрены приводы вспомогательного оборудования тепловозов. </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Титов, М.В.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Схема пневматического тормозного оборудования электровоза 2ЭС6 "Синара"</w:t>
      </w:r>
      <w:r>
        <w:rPr>
          <w:rFonts w:ascii="Times New Roman" w:eastAsia="Times New Roman" w:hAnsi="Times New Roman" w:cs="Times New Roman"/>
          <w:sz w:val="24"/>
          <w:szCs w:val="24"/>
        </w:rPr>
        <w:t xml:space="preserve"> / М. В. Титов // Локомотив. - 2017. - № 6. - С. 26-28: ил.</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Окончание статьи (начало в журналах № 3, 4, 5 за 2017 г.). Приведена схема пневматического тормозного оборудования электровоза 2ЭС6 "Синара". </w:t>
      </w:r>
    </w:p>
    <w:p w:rsidR="005A41C1" w:rsidRDefault="005A41C1" w:rsidP="005A41C1">
      <w:pPr>
        <w:spacing w:line="240" w:lineRule="auto"/>
        <w:ind w:firstLine="708"/>
        <w:rPr>
          <w:rFonts w:ascii="Times New Roman" w:eastAsia="Times New Roman" w:hAnsi="Times New Roman" w:cs="Times New Roman"/>
          <w:sz w:val="24"/>
          <w:szCs w:val="24"/>
        </w:rPr>
      </w:pPr>
    </w:p>
    <w:p w:rsidR="005A41C1" w:rsidRDefault="005A41C1" w:rsidP="005A41C1">
      <w:pPr>
        <w:rPr>
          <w:rFonts w:ascii="Times New Roman" w:hAnsi="Times New Roman" w:cs="Times New Roman"/>
          <w:b/>
          <w:sz w:val="24"/>
          <w:szCs w:val="24"/>
        </w:rPr>
      </w:pPr>
      <w:r>
        <w:rPr>
          <w:rFonts w:ascii="Times New Roman" w:hAnsi="Times New Roman" w:cs="Times New Roman"/>
          <w:b/>
          <w:sz w:val="24"/>
          <w:szCs w:val="24"/>
        </w:rPr>
        <w:t>ЭНЕРГЕТИКА.  ЭНЕРГЕТИЧЕСКОЕ  МАШИНОСТРОЕНИЕ</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Аветисян, А.Р.</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Развитие научного наследия М.Е Дейча в области газодинамики двухфазных сред </w:t>
      </w:r>
      <w:r>
        <w:rPr>
          <w:rFonts w:ascii="Times New Roman" w:eastAsia="Times New Roman" w:hAnsi="Times New Roman" w:cs="Times New Roman"/>
          <w:b/>
          <w:i/>
          <w:sz w:val="24"/>
          <w:szCs w:val="24"/>
        </w:rPr>
        <w:t>[К 100-летию со дня рождения]</w:t>
      </w:r>
      <w:r>
        <w:rPr>
          <w:rFonts w:ascii="Times New Roman" w:eastAsia="Times New Roman" w:hAnsi="Times New Roman" w:cs="Times New Roman"/>
          <w:sz w:val="24"/>
          <w:szCs w:val="24"/>
        </w:rPr>
        <w:t xml:space="preserve"> / А. Р. Аветисян, Л. Я. Лазарев // Теплоэнергетика. - 2017. - № 7. - С. 5-15: ил. - Библиогр.: 17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статье кратко описаны некоторые научные и инженерные идеи в области двухфазной газодинамики, которые разрабатывались коллективом под руководством М.Е. Дейча с 1963 года. Изучение движение влажного пара в ступенях паровых турбин проводилось параллельно с физическими исследованиями как практическое приложение получаемых результатов </w:t>
      </w:r>
    </w:p>
    <w:p w:rsidR="005A41C1" w:rsidRDefault="005A41C1" w:rsidP="005A41C1">
      <w:pPr>
        <w:spacing w:line="240" w:lineRule="auto"/>
        <w:ind w:firstLine="708"/>
        <w:rPr>
          <w:rFonts w:ascii="Times New Roman" w:eastAsia="Times New Roman" w:hAnsi="Times New Roman" w:cs="Times New Roman"/>
          <w:sz w:val="24"/>
          <w:szCs w:val="24"/>
        </w:rPr>
      </w:pP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Влияние процессов массопереноса борной кислоты на ее накопление в активной зоне при аварийных режимах АЭС с ВВЭР</w:t>
      </w:r>
      <w:r>
        <w:rPr>
          <w:rFonts w:ascii="Times New Roman" w:eastAsia="Times New Roman" w:hAnsi="Times New Roman" w:cs="Times New Roman"/>
          <w:sz w:val="24"/>
          <w:szCs w:val="24"/>
        </w:rPr>
        <w:t xml:space="preserve"> / А. В. Морозов [и др.] // Теплоэнергетика. - 2017. - № 7. - С. 33-38: ил. - Библиогр.: 10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процессы массопереноса борной кислоты в реакторных установках с ВВЭР при авариях с разрывом главного циркулярного трубопровода (ГЦТ) и работой </w:t>
      </w:r>
      <w:r>
        <w:rPr>
          <w:rFonts w:ascii="Times New Roman" w:eastAsia="Times New Roman" w:hAnsi="Times New Roman" w:cs="Times New Roman"/>
          <w:sz w:val="24"/>
          <w:szCs w:val="24"/>
        </w:rPr>
        <w:lastRenderedPageBreak/>
        <w:t xml:space="preserve">пассивных систем безопасности: гидроемкостей первой, второй и третьей ступеней, а также системы пассивного отвода тепла (СПОТ). Представлены результаты расчета изменения концентрации борной кислоты в активной зоне (АЗ) водо-водяного энергетического реактора (ВВЭР) в случае аварийного процесса. </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Дудников, В.В.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Оценка потенциала использования солнечно-ветровых ресурсов в топливно-энергетическом комплексе для повышения экологической безопасности на примере Волгоградской области </w:t>
      </w:r>
      <w:r>
        <w:rPr>
          <w:rFonts w:ascii="Times New Roman" w:eastAsia="Times New Roman" w:hAnsi="Times New Roman" w:cs="Times New Roman"/>
          <w:sz w:val="24"/>
          <w:szCs w:val="24"/>
        </w:rPr>
        <w:t>/ В. В. Дудников // Энергетик. - 2017. - № 6. - С. 40-45: ил. - Библиогр.: 9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Производство электроэнергии обусловливает выбросы загрязняющих веществ в атмосферу, сбросы загрязненных стоков в водные объекты и сопровождается использованием значительного количества водных и земельных ресурсов, загрязнением окружающей территории. В статье приведена предварительная оценка потенциала использования солнечно-ветровой энергетики на основе анализа многолетних метеорологических наблюдений на примере Волгоградской области. </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Капустянский, А.А.</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Исследование факельного сжигания непроектных бинарных угольных смесей в паровых котлах /</w:t>
      </w:r>
      <w:r>
        <w:rPr>
          <w:rFonts w:ascii="Times New Roman" w:eastAsia="Times New Roman" w:hAnsi="Times New Roman" w:cs="Times New Roman"/>
          <w:sz w:val="24"/>
          <w:szCs w:val="24"/>
        </w:rPr>
        <w:t xml:space="preserve"> А. А. Капустянский // Теплоэнергетика. - 2017. - № 7. - С. 83-90: ил. - Библиогр.: 10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Исследованы изменения в структуре топливопотребления тепловыми станциями Украины вследствие прекращения поставок донецкого антрацита и определены основные задачи для сохранения функциональности угольной отрасли. Проанализирована возможность использования в краткосрочной перспективе непроектного твердого топлива путем его факельного сжигания в энергетических котлах ТЭС и ТЭЦ. </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Ланьшина, Т.А.</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Развитие возобновляемой энергетике в Китае: изучение опыта и выработка рекомендаций для России</w:t>
      </w:r>
      <w:r>
        <w:rPr>
          <w:rFonts w:ascii="Times New Roman" w:eastAsia="Times New Roman" w:hAnsi="Times New Roman" w:cs="Times New Roman"/>
          <w:sz w:val="24"/>
          <w:szCs w:val="24"/>
        </w:rPr>
        <w:t xml:space="preserve"> / Т. А. Ланьшина, А. В. Кулаков // Теплоэнергетика. - 2017. - № 7. - С. 73-82: ил. - Библиогр.: 20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В статье дан обзор государственной политики Китая, благодаря которой стране удалось создать крупнейший в мире сектор возобновляемых источников энергии (ВИЭ). Исследованы основные аспекты формирования и развития системы комплексной государственной поддержки данного сектора. Значительное внимание уделено роли и особенностям трансфера иностранных технологий.</w:t>
      </w:r>
    </w:p>
    <w:p w:rsidR="005A41C1" w:rsidRDefault="005A41C1" w:rsidP="005A41C1">
      <w:pPr>
        <w:spacing w:line="240" w:lineRule="auto"/>
        <w:ind w:firstLine="708"/>
        <w:rPr>
          <w:rFonts w:ascii="Times New Roman" w:eastAsia="Times New Roman" w:hAnsi="Times New Roman" w:cs="Times New Roman"/>
          <w:sz w:val="24"/>
          <w:szCs w:val="24"/>
        </w:rPr>
      </w:pPr>
    </w:p>
    <w:p w:rsidR="005A41C1" w:rsidRDefault="005A41C1" w:rsidP="005A41C1">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Рогалёв, Н.Д.</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 развитии возобновляемой энергетики России </w:t>
      </w:r>
      <w:r>
        <w:rPr>
          <w:rFonts w:ascii="Times New Roman" w:eastAsia="Times New Roman" w:hAnsi="Times New Roman" w:cs="Times New Roman"/>
          <w:sz w:val="24"/>
          <w:szCs w:val="24"/>
        </w:rPr>
        <w:t>/ Н. Д. Рогалёв, Э. М. Перминов // Энергетик. - 2017. - № 6. - С. 3-8: ил. - Библиогр.: 13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России особую роль играет централизованное энергоснабжение - самая крупная в мире система "ЕЭС России". Освоение децентрализованной и возобновляемой энергетики (ДЦВЭ) в настоящее время в России осуществляется крайне медленно, страна существенно отстала во многих направлениях. Это в основном связано с высоким уровнем технологий и недостаточным объемом производства и </w:t>
      </w:r>
      <w:r w:rsidR="007656B9">
        <w:rPr>
          <w:rFonts w:ascii="Times New Roman" w:eastAsia="Times New Roman" w:hAnsi="Times New Roman" w:cs="Times New Roman"/>
          <w:sz w:val="24"/>
          <w:szCs w:val="24"/>
        </w:rPr>
        <w:t>финансирования. Вместе с тем уже</w:t>
      </w:r>
      <w:r>
        <w:rPr>
          <w:rFonts w:ascii="Times New Roman" w:eastAsia="Times New Roman" w:hAnsi="Times New Roman" w:cs="Times New Roman"/>
          <w:sz w:val="24"/>
          <w:szCs w:val="24"/>
        </w:rPr>
        <w:t xml:space="preserve"> сейчас имеется много регионов, где применение ДЦВЭ экономически оправдано. </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850D1D" w:rsidP="005A41C1">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Саламов А.А</w:t>
      </w:r>
      <w:r w:rsidR="005A41C1">
        <w:rPr>
          <w:rFonts w:ascii="Times New Roman" w:eastAsia="Times New Roman" w:hAnsi="Times New Roman" w:cs="Times New Roman"/>
          <w:b/>
          <w:bCs/>
          <w:i/>
          <w:sz w:val="24"/>
          <w:szCs w:val="24"/>
        </w:rPr>
        <w:t>.</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Обработка воды для контроля коррозии, наличия накипи и микробиологических отложений</w:t>
      </w:r>
      <w:r w:rsidR="00850D1D">
        <w:rPr>
          <w:rFonts w:ascii="Times New Roman" w:eastAsia="Times New Roman" w:hAnsi="Times New Roman" w:cs="Times New Roman"/>
          <w:sz w:val="24"/>
          <w:szCs w:val="24"/>
        </w:rPr>
        <w:t xml:space="preserve"> / А. Саламов</w:t>
      </w:r>
      <w:r>
        <w:rPr>
          <w:rFonts w:ascii="Times New Roman" w:eastAsia="Times New Roman" w:hAnsi="Times New Roman" w:cs="Times New Roman"/>
          <w:sz w:val="24"/>
          <w:szCs w:val="24"/>
        </w:rPr>
        <w:t xml:space="preserve"> // Энергетик. - 2017. - № 6. - С. 20-22: ил. </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Для предотвращения коррозии, образования накипи и микробиологических отложений необходима обработка охлаждающей воды ТЭС. Микробиологические отложения ускоряют коррозию, ухудшают теплообмен в конденсаторах, могут вызвать закупорку набивки градирен. Наиболее часто в качестве биоцида на ТЭС используется хлор в виде хлорной извести. Важно поддерживать значения рН охлаждающей воды на уровне, близком к 9. </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Семчёв, В.А.</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Энергетика Камчатского края: вчера, сегодня, завтра</w:t>
      </w:r>
      <w:r>
        <w:rPr>
          <w:rFonts w:ascii="Times New Roman" w:eastAsia="Times New Roman" w:hAnsi="Times New Roman" w:cs="Times New Roman"/>
          <w:sz w:val="24"/>
          <w:szCs w:val="24"/>
        </w:rPr>
        <w:t xml:space="preserve"> / В. А. Семчёв // Энергетик. - 2017. - № 6. - С. 9-18: ил. - Библиогр.: 16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Описано энергообеспечение Камчатского края. Приведены причины и следствия низкой энергоэффективности энергообеспечения Камчатского края в сравнении с другими регионами Российской Федерации, а также дан перечень действенных мер для изменения ситуации и достижения эффективной энергетики в Камчатском крае (настоящее состояние энергетики). Рассмотрены возможная альтернатива для ГЭС на реке Жупанова при использовании технологии получения геотермального тепла, а также будущее в энергообеспечении Камчатского края. </w:t>
      </w:r>
    </w:p>
    <w:p w:rsidR="005A41C1" w:rsidRDefault="005A41C1" w:rsidP="005A41C1">
      <w:pPr>
        <w:spacing w:line="240" w:lineRule="auto"/>
        <w:ind w:firstLine="708"/>
        <w:rPr>
          <w:rFonts w:ascii="Times New Roman" w:eastAsia="Times New Roman" w:hAnsi="Times New Roman" w:cs="Times New Roman"/>
          <w:sz w:val="24"/>
          <w:szCs w:val="24"/>
        </w:rPr>
      </w:pP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Система замыкающих соотношений двухжидкостной модели кода HYDRA-IBRAE/LM/V1 для расчета процессов при кипении натрия в каналах энергетического оборудования</w:t>
      </w:r>
      <w:r>
        <w:rPr>
          <w:rFonts w:ascii="Times New Roman" w:eastAsia="Times New Roman" w:hAnsi="Times New Roman" w:cs="Times New Roman"/>
          <w:sz w:val="24"/>
          <w:szCs w:val="24"/>
        </w:rPr>
        <w:t xml:space="preserve"> / Э. В. Усов [и др.] // Теплоэнергетика. - 2017. - № 7. - С. 48-55: ил. - Библиогр.: 39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моделирования теплогидравлических процессов, протекающих в реакторных установках на этапе аварий, широко используется система уравнений двухжидкостной модели. Система отражает балансовые законы сохранения массы энергии и импульса, записанные для каждой фазы теплоносителя. Представлены соотношения для расчета теплообмена натрия со стенкой канала в однообразном режиме, при кипении, а также при кризисе теплообмена. </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Шатохин, В.Ф.</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Возбуждающие обкат силы при колебании ротора с задеваниями о статор </w:t>
      </w:r>
      <w:r>
        <w:rPr>
          <w:rFonts w:ascii="Times New Roman" w:eastAsia="Times New Roman" w:hAnsi="Times New Roman" w:cs="Times New Roman"/>
          <w:sz w:val="24"/>
          <w:szCs w:val="24"/>
        </w:rPr>
        <w:t xml:space="preserve"> / В. Ф. Шатохин// Теплоэнергетика. - 2017. - № 7. - С. 22-32: ил. - Библиогр.: 16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Показаны последствия аварий турбоагрегатов различного назначения, причиной вынужденного останова и даже катастрофических разрушений которых многие исследователи считают задевания ротора о статор и развитие, в большей или меньшей степени, обката ротором статора. Синхронный или асинхронный обкат определяется направлением прецессии ротора, совпадающим или не совпадающим с направлением собственного вращения. </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Швецов, В.Л.</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Особенности систем регулирования паровых турбин мощностью 310-330 МВт новых модификаций ПАО "Турбоатом"</w:t>
      </w:r>
      <w:r>
        <w:rPr>
          <w:rFonts w:ascii="Times New Roman" w:eastAsia="Times New Roman" w:hAnsi="Times New Roman" w:cs="Times New Roman"/>
          <w:sz w:val="24"/>
          <w:szCs w:val="24"/>
        </w:rPr>
        <w:t xml:space="preserve"> / В. Л. Швецов, И. Н. Бабаев // Теплоэнергетика. - 2017. - № 7. - С. 16-21: ил. - Библиогр.: 6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Изложены основные технические решения, принятые ПАО "Турбоатом" при разработке системы регулирования турбин мощностью 310-325 МВт для ТЭС. Приведена принципиальная схема системы регулирования, дано описание конструкций основных механизмов, в которые внесены изменения: блок парораспределения, отсечной золотник. Использование механического автомата безопасности признается необходимым для безусловного гарантирования безопасной эксплуатации турбин независимо от наличия электронного автомата. </w:t>
      </w:r>
    </w:p>
    <w:p w:rsidR="005A41C1" w:rsidRDefault="005A41C1" w:rsidP="005A41C1">
      <w:pPr>
        <w:spacing w:line="240" w:lineRule="auto"/>
        <w:ind w:firstLine="708"/>
        <w:rPr>
          <w:rFonts w:ascii="Times New Roman" w:eastAsia="Times New Roman" w:hAnsi="Times New Roman" w:cs="Times New Roman"/>
          <w:sz w:val="24"/>
          <w:szCs w:val="24"/>
        </w:rPr>
      </w:pP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Экспериментальные исследования нового способа расхолаживания перспективного реактора на быстрых нейронах</w:t>
      </w:r>
      <w:r>
        <w:rPr>
          <w:rFonts w:ascii="Times New Roman" w:eastAsia="Times New Roman" w:hAnsi="Times New Roman" w:cs="Times New Roman"/>
          <w:sz w:val="24"/>
          <w:szCs w:val="24"/>
        </w:rPr>
        <w:t xml:space="preserve"> / В. В. Пахолков [и др.] // Теплоэнергетика. - 2017. - № 7. - С. 39-47: ил. - Библиогр.: 12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 новый способ расхолаживания реактора на быстрых нейронах с помощью системы аварийного отвода тепла (САОТ) с обратным клапаном. При этом способе теплоноситель их автономного теплообменника (АТО), погруженного в бак реактора, поступает в напорную камеру реактора и далее внутрь тепловыделяющих сборок (ТВС). </w:t>
      </w:r>
    </w:p>
    <w:p w:rsidR="005A41C1" w:rsidRDefault="005A41C1" w:rsidP="005A41C1">
      <w:pPr>
        <w:rPr>
          <w:rFonts w:ascii="Times New Roman" w:hAnsi="Times New Roman" w:cs="Times New Roman"/>
          <w:sz w:val="24"/>
          <w:szCs w:val="24"/>
        </w:rPr>
      </w:pPr>
      <w:r>
        <w:rPr>
          <w:rFonts w:ascii="Times New Roman" w:hAnsi="Times New Roman" w:cs="Times New Roman"/>
          <w:sz w:val="24"/>
          <w:szCs w:val="24"/>
        </w:rPr>
        <w:tab/>
      </w:r>
    </w:p>
    <w:p w:rsidR="005A41C1" w:rsidRDefault="005A41C1" w:rsidP="005A41C1">
      <w:pPr>
        <w:rPr>
          <w:rFonts w:ascii="Times New Roman" w:hAnsi="Times New Roman" w:cs="Times New Roman"/>
          <w:b/>
          <w:sz w:val="24"/>
          <w:szCs w:val="24"/>
        </w:rPr>
      </w:pPr>
      <w:r>
        <w:rPr>
          <w:rFonts w:ascii="Times New Roman" w:hAnsi="Times New Roman" w:cs="Times New Roman"/>
          <w:b/>
          <w:sz w:val="24"/>
          <w:szCs w:val="24"/>
        </w:rPr>
        <w:t>ВЫСТАВКИ.  КОНФЕРЕНЦИИ.  ФОРУМЫ</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Капустникова, Н.С.</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Итоги IV конференции дистрибьюторов продукции NKE и FERSA в России</w:t>
      </w:r>
      <w:r>
        <w:rPr>
          <w:rFonts w:ascii="Times New Roman" w:eastAsia="Times New Roman" w:hAnsi="Times New Roman" w:cs="Times New Roman"/>
          <w:sz w:val="24"/>
          <w:szCs w:val="24"/>
        </w:rPr>
        <w:t xml:space="preserve"> / Н. С. Капустникова // Оборудование Разработки Технологии. - 2017. - № 4. - С. 15-18: ил.</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Сообщение о работе прошедшей 19 мая 2017 г. в г. Сочи (Россия) ежегодной конференции дистрибьюторов продукции NKE и FERSA - мировых лидеров производства подшипников. </w:t>
      </w:r>
    </w:p>
    <w:p w:rsidR="005A41C1" w:rsidRDefault="005A41C1" w:rsidP="005A41C1">
      <w:pPr>
        <w:spacing w:line="240" w:lineRule="auto"/>
        <w:rPr>
          <w:rFonts w:ascii="Times New Roman" w:eastAsia="Times New Roman" w:hAnsi="Times New Roman" w:cs="Times New Roman"/>
          <w:sz w:val="24"/>
          <w:szCs w:val="24"/>
        </w:rPr>
      </w:pPr>
    </w:p>
    <w:p w:rsidR="005A41C1" w:rsidRDefault="005A41C1" w:rsidP="005A41C1">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Лазаренко, Б. С.  </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Всероссийская научно-практическая конференция, посвященная 20-летию принятия Федерального закона "О промышленной безопасности опасных производственных объектов"</w:t>
      </w:r>
      <w:r>
        <w:rPr>
          <w:rFonts w:ascii="Times New Roman" w:eastAsia="Times New Roman" w:hAnsi="Times New Roman" w:cs="Times New Roman"/>
          <w:sz w:val="24"/>
          <w:szCs w:val="24"/>
        </w:rPr>
        <w:t xml:space="preserve"> / Б. С. Лазаренко, Н. А. Пиляев // Безопасность труда в промышленности. - 2017. - № 6. - С. 74-82: ил.</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Профессиональный обмен опытом по решению насущных задач и выработке эффективных решений, направленных на совершенствование государственной политики в области промышленной безопасности опасных производственных объектов (ОПО). </w:t>
      </w:r>
    </w:p>
    <w:p w:rsidR="005A41C1" w:rsidRDefault="005A41C1" w:rsidP="005A41C1">
      <w:pPr>
        <w:spacing w:line="240" w:lineRule="auto"/>
        <w:ind w:firstLine="708"/>
        <w:rPr>
          <w:rFonts w:ascii="Times New Roman" w:eastAsia="Times New Roman" w:hAnsi="Times New Roman" w:cs="Times New Roman"/>
          <w:b/>
          <w:bCs/>
          <w:sz w:val="24"/>
          <w:szCs w:val="24"/>
        </w:rPr>
      </w:pP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Форум актива литейщиков, посвященный 25-летию Российской ассоциации литейщиков и 15-летию журнала "Литейщик России"</w:t>
      </w:r>
      <w:r>
        <w:rPr>
          <w:rFonts w:ascii="Times New Roman" w:eastAsia="Times New Roman" w:hAnsi="Times New Roman" w:cs="Times New Roman"/>
          <w:sz w:val="24"/>
          <w:szCs w:val="24"/>
        </w:rPr>
        <w:t xml:space="preserve"> // Литейщик России. - 2017. - № 6. - С. 5-9: ил.</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Сообщение о работе форума актива литейщиков, посвященного 25-летию Российской ассоциации литейщиков и 15-летию журнала "Литейщик России", прошедшего с 18 по 19 мая 2017 г. на базе литейного завода ПАО "КАМАЗ". </w:t>
      </w:r>
    </w:p>
    <w:p w:rsidR="005A41C1" w:rsidRDefault="005A41C1" w:rsidP="005A41C1">
      <w:pPr>
        <w:rPr>
          <w:rFonts w:ascii="Times New Roman" w:hAnsi="Times New Roman" w:cs="Times New Roman"/>
          <w:sz w:val="24"/>
          <w:szCs w:val="24"/>
        </w:rPr>
      </w:pPr>
    </w:p>
    <w:p w:rsidR="005A41C1" w:rsidRDefault="005A41C1" w:rsidP="005A41C1">
      <w:pPr>
        <w:rPr>
          <w:rFonts w:ascii="Times New Roman" w:hAnsi="Times New Roman" w:cs="Times New Roman"/>
          <w:b/>
          <w:sz w:val="24"/>
          <w:szCs w:val="24"/>
        </w:rPr>
      </w:pPr>
      <w:r>
        <w:rPr>
          <w:rFonts w:ascii="Times New Roman" w:hAnsi="Times New Roman" w:cs="Times New Roman"/>
          <w:b/>
          <w:sz w:val="24"/>
          <w:szCs w:val="24"/>
        </w:rPr>
        <w:t>Р А З Н О Е</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Абышев, С.В.</w:t>
      </w:r>
      <w:r w:rsidR="00E019DA">
        <w:rPr>
          <w:rFonts w:ascii="Times New Roman" w:eastAsia="Times New Roman" w:hAnsi="Times New Roman" w:cs="Times New Roman"/>
          <w:b/>
          <w:bCs/>
          <w:i/>
          <w:sz w:val="24"/>
          <w:szCs w:val="24"/>
        </w:rPr>
        <w:tab/>
      </w:r>
      <w:r w:rsidR="00E019DA">
        <w:rPr>
          <w:rFonts w:ascii="Times New Roman" w:eastAsia="Times New Roman" w:hAnsi="Times New Roman" w:cs="Times New Roman"/>
          <w:b/>
          <w:bCs/>
          <w:i/>
          <w:sz w:val="24"/>
          <w:szCs w:val="24"/>
        </w:rPr>
        <w:tab/>
      </w:r>
      <w:r w:rsidR="00E019DA">
        <w:rPr>
          <w:rFonts w:ascii="Times New Roman" w:eastAsia="Times New Roman" w:hAnsi="Times New Roman" w:cs="Times New Roman"/>
          <w:b/>
          <w:bCs/>
          <w:i/>
          <w:sz w:val="24"/>
          <w:szCs w:val="24"/>
        </w:rPr>
        <w:tab/>
      </w:r>
      <w:r w:rsidR="00E019DA">
        <w:rPr>
          <w:rFonts w:ascii="Times New Roman" w:eastAsia="Times New Roman" w:hAnsi="Times New Roman" w:cs="Times New Roman"/>
          <w:b/>
          <w:bCs/>
          <w:i/>
          <w:sz w:val="24"/>
          <w:szCs w:val="24"/>
        </w:rPr>
        <w:tab/>
      </w:r>
      <w:r w:rsidR="00E019DA">
        <w:rPr>
          <w:rFonts w:ascii="Times New Roman" w:eastAsia="Times New Roman" w:hAnsi="Times New Roman" w:cs="Times New Roman"/>
          <w:b/>
          <w:bCs/>
          <w:i/>
          <w:sz w:val="24"/>
          <w:szCs w:val="24"/>
        </w:rPr>
        <w:tab/>
      </w:r>
      <w:r w:rsidR="00E019DA">
        <w:rPr>
          <w:rFonts w:ascii="Times New Roman" w:eastAsia="Times New Roman" w:hAnsi="Times New Roman" w:cs="Times New Roman"/>
          <w:b/>
          <w:bCs/>
          <w:i/>
          <w:sz w:val="24"/>
          <w:szCs w:val="24"/>
        </w:rPr>
        <w:tab/>
      </w:r>
      <w:r w:rsidR="00E019DA">
        <w:rPr>
          <w:rFonts w:ascii="Times New Roman" w:eastAsia="Times New Roman" w:hAnsi="Times New Roman" w:cs="Times New Roman"/>
          <w:b/>
          <w:bCs/>
          <w:i/>
          <w:sz w:val="24"/>
          <w:szCs w:val="24"/>
        </w:rPr>
        <w:tab/>
      </w:r>
      <w:r w:rsidR="00E019DA">
        <w:rPr>
          <w:rFonts w:ascii="Times New Roman" w:eastAsia="Times New Roman" w:hAnsi="Times New Roman" w:cs="Times New Roman"/>
          <w:b/>
          <w:bCs/>
          <w:i/>
          <w:sz w:val="24"/>
          <w:szCs w:val="24"/>
        </w:rPr>
        <w:tab/>
      </w:r>
      <w:r w:rsidR="00E019DA">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620.179.14</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Способы магнитопорошкового контроля</w:t>
      </w:r>
      <w:r>
        <w:rPr>
          <w:rFonts w:ascii="Times New Roman" w:eastAsia="Times New Roman" w:hAnsi="Times New Roman" w:cs="Times New Roman"/>
          <w:sz w:val="24"/>
          <w:szCs w:val="24"/>
        </w:rPr>
        <w:t xml:space="preserve"> / С. В. Абышев // Упрочняющие технологии и покрытия. - 2017. - Т. 13. - № 6. - С. 281-283: ил. - Библиогр.: 3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Рассмотрено несколько способов магнитопорошкового контроля, применяемых сегодня на крупных предприятиях. Приведены основные достоинства этих способов и процедуры определения значений величин, необходимых для их выбора и реализации для контроля конкретной детали. </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Высоцкий, С.П.</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Совершенствование технологий обессоливания воды в обратноосмотических установках</w:t>
      </w:r>
      <w:r>
        <w:rPr>
          <w:rFonts w:ascii="Times New Roman" w:eastAsia="Times New Roman" w:hAnsi="Times New Roman" w:cs="Times New Roman"/>
          <w:sz w:val="24"/>
          <w:szCs w:val="24"/>
        </w:rPr>
        <w:t xml:space="preserve"> / С. П. Высоцкий, М. В. Ковальчик, С. Е. Гулько // Теплоэнергетика. - 2017. - </w:t>
      </w:r>
      <w:r w:rsidR="00850D1D">
        <w:rPr>
          <w:rFonts w:ascii="Times New Roman" w:eastAsia="Times New Roman" w:hAnsi="Times New Roman" w:cs="Times New Roman"/>
          <w:sz w:val="24"/>
          <w:szCs w:val="24"/>
        </w:rPr>
        <w:t>№ 7. - С. 91-98: ил. - Библиогр</w:t>
      </w:r>
      <w:r>
        <w:rPr>
          <w:rFonts w:ascii="Times New Roman" w:eastAsia="Times New Roman" w:hAnsi="Times New Roman" w:cs="Times New Roman"/>
          <w:sz w:val="24"/>
          <w:szCs w:val="24"/>
        </w:rPr>
        <w:t>.: 12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Ужесточение требований к защите поверхностных водных источников и увеличение стоимости реагентов приводят к необходимости применять мембранные, в частности обратноосмотические, технологии обессоливания воды как альтернативу ионообменным технологиям. Рассмотрены особенности использования обратноосмотических технологий при обессоливании вод повышенной минерализации. Найдены значения оптимального давления исходной воды, поступающей на обессоливание, в обратноосмотическом аппарате. </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Иванов, В.И.</w:t>
      </w:r>
      <w:r w:rsidR="00147FFD">
        <w:rPr>
          <w:rFonts w:ascii="Times New Roman" w:eastAsia="Times New Roman" w:hAnsi="Times New Roman" w:cs="Times New Roman"/>
          <w:b/>
          <w:bCs/>
          <w:i/>
          <w:sz w:val="24"/>
          <w:szCs w:val="24"/>
        </w:rPr>
        <w:tab/>
      </w:r>
      <w:r w:rsidR="00147FFD">
        <w:rPr>
          <w:rFonts w:ascii="Times New Roman" w:eastAsia="Times New Roman" w:hAnsi="Times New Roman" w:cs="Times New Roman"/>
          <w:b/>
          <w:bCs/>
          <w:i/>
          <w:sz w:val="24"/>
          <w:szCs w:val="24"/>
        </w:rPr>
        <w:tab/>
      </w:r>
      <w:r w:rsidR="00147FFD">
        <w:rPr>
          <w:rFonts w:ascii="Times New Roman" w:eastAsia="Times New Roman" w:hAnsi="Times New Roman" w:cs="Times New Roman"/>
          <w:b/>
          <w:bCs/>
          <w:i/>
          <w:sz w:val="24"/>
          <w:szCs w:val="24"/>
        </w:rPr>
        <w:tab/>
      </w:r>
      <w:r w:rsidR="00147FFD">
        <w:rPr>
          <w:rFonts w:ascii="Times New Roman" w:eastAsia="Times New Roman" w:hAnsi="Times New Roman" w:cs="Times New Roman"/>
          <w:b/>
          <w:bCs/>
          <w:i/>
          <w:sz w:val="24"/>
          <w:szCs w:val="24"/>
        </w:rPr>
        <w:tab/>
      </w:r>
      <w:r w:rsidR="00147FFD">
        <w:rPr>
          <w:rFonts w:ascii="Times New Roman" w:eastAsia="Times New Roman" w:hAnsi="Times New Roman" w:cs="Times New Roman"/>
          <w:b/>
          <w:bCs/>
          <w:i/>
          <w:sz w:val="24"/>
          <w:szCs w:val="24"/>
        </w:rPr>
        <w:tab/>
      </w:r>
      <w:r w:rsidR="00147FFD">
        <w:rPr>
          <w:rFonts w:ascii="Times New Roman" w:eastAsia="Times New Roman" w:hAnsi="Times New Roman" w:cs="Times New Roman"/>
          <w:b/>
          <w:bCs/>
          <w:i/>
          <w:sz w:val="24"/>
          <w:szCs w:val="24"/>
        </w:rPr>
        <w:tab/>
      </w:r>
      <w:r w:rsidR="00147FFD">
        <w:rPr>
          <w:rFonts w:ascii="Times New Roman" w:eastAsia="Times New Roman" w:hAnsi="Times New Roman" w:cs="Times New Roman"/>
          <w:b/>
          <w:bCs/>
          <w:i/>
          <w:sz w:val="24"/>
          <w:szCs w:val="24"/>
        </w:rPr>
        <w:tab/>
      </w:r>
      <w:r w:rsidR="00147FFD">
        <w:rPr>
          <w:rFonts w:ascii="Times New Roman" w:eastAsia="Times New Roman" w:hAnsi="Times New Roman" w:cs="Times New Roman"/>
          <w:b/>
          <w:bCs/>
          <w:i/>
          <w:sz w:val="24"/>
          <w:szCs w:val="24"/>
        </w:rPr>
        <w:tab/>
      </w:r>
      <w:r w:rsidR="00147FFD">
        <w:rPr>
          <w:rFonts w:ascii="Times New Roman" w:eastAsia="Times New Roman" w:hAnsi="Times New Roman" w:cs="Times New Roman"/>
          <w:b/>
          <w:bCs/>
          <w:i/>
          <w:sz w:val="24"/>
          <w:szCs w:val="24"/>
        </w:rPr>
        <w:tab/>
      </w:r>
      <w:r w:rsidR="00147FFD">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621.9.048</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Об эрозионной составляющей процесса формирования измененного поверхностного слоя на катоде при электроискровом легировании</w:t>
      </w:r>
      <w:r>
        <w:rPr>
          <w:rFonts w:ascii="Times New Roman" w:eastAsia="Times New Roman" w:hAnsi="Times New Roman" w:cs="Times New Roman"/>
          <w:sz w:val="24"/>
          <w:szCs w:val="24"/>
        </w:rPr>
        <w:t xml:space="preserve"> / В. И. Иванов // Упрочняющие технологии и покрытия. - 2017. - Т. 13. - № 6. - С. 264-268: ил. - Библиогр.: 5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Исследовано разрушающее действие искровых разрядов на катод при формировании на нем в процессе электроискрового легирования (ЭИЛ) измененного поверхностного слоя. Показано, что эрозионная составляющая изменения массы катода при ЭИЛ зависит от физических свойств его материала, шероховатости обрабатываемой поверхности, электрических параметров обработки и ее удельной длительности и может достигать 120 % от прироста массы катода. Предложены новые коэффициенты для учета влияния энергии импульсов и удельной длительности обработки на эрозию катода. </w:t>
      </w:r>
    </w:p>
    <w:p w:rsidR="005A41C1" w:rsidRDefault="005A41C1" w:rsidP="005A41C1">
      <w:pPr>
        <w:spacing w:line="240" w:lineRule="auto"/>
        <w:rPr>
          <w:rFonts w:ascii="Times New Roman" w:eastAsia="Times New Roman" w:hAnsi="Times New Roman" w:cs="Times New Roman"/>
          <w:b/>
          <w:bCs/>
          <w:i/>
          <w:sz w:val="24"/>
          <w:szCs w:val="24"/>
        </w:rPr>
      </w:pPr>
    </w:p>
    <w:p w:rsidR="005A41C1" w:rsidRDefault="005A41C1" w:rsidP="005A41C1">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Кудрин, А.В.</w:t>
      </w:r>
      <w:r w:rsidR="00147FFD">
        <w:rPr>
          <w:rFonts w:ascii="Times New Roman" w:eastAsia="Times New Roman" w:hAnsi="Times New Roman" w:cs="Times New Roman"/>
          <w:b/>
          <w:bCs/>
          <w:i/>
          <w:sz w:val="24"/>
          <w:szCs w:val="24"/>
        </w:rPr>
        <w:tab/>
      </w:r>
      <w:r w:rsidR="00147FFD">
        <w:rPr>
          <w:rFonts w:ascii="Times New Roman" w:eastAsia="Times New Roman" w:hAnsi="Times New Roman" w:cs="Times New Roman"/>
          <w:b/>
          <w:bCs/>
          <w:i/>
          <w:sz w:val="24"/>
          <w:szCs w:val="24"/>
        </w:rPr>
        <w:tab/>
      </w:r>
      <w:r w:rsidR="00147FFD">
        <w:rPr>
          <w:rFonts w:ascii="Times New Roman" w:eastAsia="Times New Roman" w:hAnsi="Times New Roman" w:cs="Times New Roman"/>
          <w:b/>
          <w:bCs/>
          <w:i/>
          <w:sz w:val="24"/>
          <w:szCs w:val="24"/>
        </w:rPr>
        <w:tab/>
      </w:r>
      <w:r w:rsidR="00147FFD">
        <w:rPr>
          <w:rFonts w:ascii="Times New Roman" w:eastAsia="Times New Roman" w:hAnsi="Times New Roman" w:cs="Times New Roman"/>
          <w:b/>
          <w:bCs/>
          <w:i/>
          <w:sz w:val="24"/>
          <w:szCs w:val="24"/>
        </w:rPr>
        <w:tab/>
      </w:r>
      <w:r w:rsidR="00147FFD">
        <w:rPr>
          <w:rFonts w:ascii="Times New Roman" w:eastAsia="Times New Roman" w:hAnsi="Times New Roman" w:cs="Times New Roman"/>
          <w:b/>
          <w:bCs/>
          <w:i/>
          <w:sz w:val="24"/>
          <w:szCs w:val="24"/>
        </w:rPr>
        <w:tab/>
      </w:r>
      <w:r w:rsidR="00147FFD">
        <w:rPr>
          <w:rFonts w:ascii="Times New Roman" w:eastAsia="Times New Roman" w:hAnsi="Times New Roman" w:cs="Times New Roman"/>
          <w:b/>
          <w:bCs/>
          <w:i/>
          <w:sz w:val="24"/>
          <w:szCs w:val="24"/>
        </w:rPr>
        <w:tab/>
      </w:r>
      <w:r w:rsidR="00147FFD">
        <w:rPr>
          <w:rFonts w:ascii="Times New Roman" w:eastAsia="Times New Roman" w:hAnsi="Times New Roman" w:cs="Times New Roman"/>
          <w:b/>
          <w:bCs/>
          <w:i/>
          <w:sz w:val="24"/>
          <w:szCs w:val="24"/>
        </w:rPr>
        <w:tab/>
      </w:r>
      <w:r w:rsidR="00147FFD">
        <w:rPr>
          <w:rFonts w:ascii="Times New Roman" w:eastAsia="Times New Roman" w:hAnsi="Times New Roman" w:cs="Times New Roman"/>
          <w:b/>
          <w:bCs/>
          <w:i/>
          <w:sz w:val="24"/>
          <w:szCs w:val="24"/>
        </w:rPr>
        <w:tab/>
      </w:r>
      <w:r w:rsidR="00147FFD">
        <w:rPr>
          <w:rFonts w:ascii="Times New Roman" w:eastAsia="Times New Roman" w:hAnsi="Times New Roman" w:cs="Times New Roman"/>
          <w:b/>
          <w:bCs/>
          <w:i/>
          <w:sz w:val="24"/>
          <w:szCs w:val="24"/>
        </w:rPr>
        <w:tab/>
      </w:r>
      <w:r w:rsidR="00147FFD">
        <w:rPr>
          <w:rFonts w:ascii="Times New Roman" w:eastAsia="Times New Roman" w:hAnsi="Times New Roman" w:cs="Times New Roman"/>
          <w:b/>
          <w:bCs/>
          <w:i/>
          <w:sz w:val="24"/>
          <w:szCs w:val="24"/>
        </w:rPr>
        <w:tab/>
      </w:r>
      <w:r w:rsidR="00147FFD">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678</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Новые композиционные материалы с повышенными сроками эксплуатации</w:t>
      </w:r>
      <w:r>
        <w:rPr>
          <w:rFonts w:ascii="Times New Roman" w:eastAsia="Times New Roman" w:hAnsi="Times New Roman" w:cs="Times New Roman"/>
          <w:sz w:val="24"/>
          <w:szCs w:val="24"/>
        </w:rPr>
        <w:t xml:space="preserve">  / А. В. Кудрин // Ремонт, восстановление, модернизация. - 2017. - № 6. - С. 24-26. - Библиогр.: 15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 обзор статей, опубликованных в 2016 г. в журналах "Все материалы. Энциклопедический справочник" и "Клеи. Герметики. Технологии" по тематике "Композиционные материалы, свойства, области применения". Рассмотрены особенности применения композиционных материалов при восстановлении и ремонте машин. </w:t>
      </w:r>
    </w:p>
    <w:p w:rsidR="005A41C1" w:rsidRDefault="005A41C1" w:rsidP="005A41C1">
      <w:pPr>
        <w:spacing w:line="240" w:lineRule="auto"/>
        <w:rPr>
          <w:rFonts w:ascii="Times New Roman" w:eastAsia="Times New Roman" w:hAnsi="Times New Roman" w:cs="Times New Roman"/>
          <w:b/>
          <w:bCs/>
          <w:sz w:val="24"/>
          <w:szCs w:val="24"/>
        </w:rPr>
      </w:pPr>
    </w:p>
    <w:p w:rsidR="005A41C1" w:rsidRDefault="005A41C1" w:rsidP="005A41C1">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Силаев, Д.В.</w:t>
      </w:r>
      <w:r w:rsidR="00147FFD">
        <w:rPr>
          <w:rFonts w:ascii="Times New Roman" w:eastAsia="Times New Roman" w:hAnsi="Times New Roman" w:cs="Times New Roman"/>
          <w:b/>
          <w:bCs/>
          <w:i/>
          <w:sz w:val="24"/>
          <w:szCs w:val="24"/>
        </w:rPr>
        <w:tab/>
      </w:r>
      <w:r w:rsidR="00147FFD">
        <w:rPr>
          <w:rFonts w:ascii="Times New Roman" w:eastAsia="Times New Roman" w:hAnsi="Times New Roman" w:cs="Times New Roman"/>
          <w:b/>
          <w:bCs/>
          <w:i/>
          <w:sz w:val="24"/>
          <w:szCs w:val="24"/>
        </w:rPr>
        <w:tab/>
      </w:r>
      <w:r w:rsidR="00147FFD">
        <w:rPr>
          <w:rFonts w:ascii="Times New Roman" w:eastAsia="Times New Roman" w:hAnsi="Times New Roman" w:cs="Times New Roman"/>
          <w:b/>
          <w:bCs/>
          <w:i/>
          <w:sz w:val="24"/>
          <w:szCs w:val="24"/>
        </w:rPr>
        <w:tab/>
      </w:r>
      <w:r w:rsidR="00147FFD">
        <w:rPr>
          <w:rFonts w:ascii="Times New Roman" w:eastAsia="Times New Roman" w:hAnsi="Times New Roman" w:cs="Times New Roman"/>
          <w:b/>
          <w:bCs/>
          <w:i/>
          <w:sz w:val="24"/>
          <w:szCs w:val="24"/>
        </w:rPr>
        <w:tab/>
      </w:r>
      <w:r w:rsidR="00147FFD">
        <w:rPr>
          <w:rFonts w:ascii="Times New Roman" w:eastAsia="Times New Roman" w:hAnsi="Times New Roman" w:cs="Times New Roman"/>
          <w:b/>
          <w:bCs/>
          <w:i/>
          <w:sz w:val="24"/>
          <w:szCs w:val="24"/>
        </w:rPr>
        <w:tab/>
      </w:r>
      <w:r w:rsidR="00147FFD">
        <w:rPr>
          <w:rFonts w:ascii="Times New Roman" w:eastAsia="Times New Roman" w:hAnsi="Times New Roman" w:cs="Times New Roman"/>
          <w:b/>
          <w:bCs/>
          <w:i/>
          <w:sz w:val="24"/>
          <w:szCs w:val="24"/>
        </w:rPr>
        <w:tab/>
      </w:r>
      <w:r w:rsidR="00147FFD">
        <w:rPr>
          <w:rFonts w:ascii="Times New Roman" w:eastAsia="Times New Roman" w:hAnsi="Times New Roman" w:cs="Times New Roman"/>
          <w:b/>
          <w:bCs/>
          <w:i/>
          <w:sz w:val="24"/>
          <w:szCs w:val="24"/>
        </w:rPr>
        <w:tab/>
      </w:r>
      <w:r w:rsidR="00147FFD">
        <w:rPr>
          <w:rFonts w:ascii="Times New Roman" w:eastAsia="Times New Roman" w:hAnsi="Times New Roman" w:cs="Times New Roman"/>
          <w:b/>
          <w:bCs/>
          <w:i/>
          <w:sz w:val="24"/>
          <w:szCs w:val="24"/>
        </w:rPr>
        <w:tab/>
      </w:r>
      <w:r w:rsidR="00147FFD">
        <w:rPr>
          <w:rFonts w:ascii="Times New Roman" w:eastAsia="Times New Roman" w:hAnsi="Times New Roman" w:cs="Times New Roman"/>
          <w:b/>
          <w:bCs/>
          <w:i/>
          <w:sz w:val="24"/>
          <w:szCs w:val="24"/>
        </w:rPr>
        <w:tab/>
      </w:r>
      <w:r w:rsidR="00147FFD">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621.9.047</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Комбинированная обработка поверхностей сложного профиля под покрытие</w:t>
      </w:r>
      <w:r>
        <w:rPr>
          <w:rFonts w:ascii="Times New Roman" w:eastAsia="Times New Roman" w:hAnsi="Times New Roman" w:cs="Times New Roman"/>
          <w:sz w:val="24"/>
          <w:szCs w:val="24"/>
        </w:rPr>
        <w:t xml:space="preserve"> / Д. В. Силаев, Г. А. Сухочев, С. Н. Коденцев // Упрочняющие технологии и покрытия. - 2017. - Т. 13. - № 6. - С. 269-272: ил. - Библиогр.: 5 назв.</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Приведены результаты исследования комбинированной обработки поверхностей деталей лопаточных машин сложного профиля в целях активации под напыление защитных покрытий. Представлены результаты экспериментальных исследований, технологические методы и схемы комбинированной обработки. </w:t>
      </w:r>
    </w:p>
    <w:p w:rsidR="005A41C1" w:rsidRDefault="005A41C1" w:rsidP="005A41C1">
      <w:pPr>
        <w:spacing w:line="240" w:lineRule="auto"/>
        <w:rPr>
          <w:rFonts w:ascii="Times New Roman" w:eastAsia="Times New Roman" w:hAnsi="Times New Roman" w:cs="Times New Roman"/>
          <w:b/>
          <w:bCs/>
          <w:sz w:val="24"/>
          <w:szCs w:val="24"/>
        </w:rPr>
      </w:pPr>
    </w:p>
    <w:p w:rsidR="005A41C1" w:rsidRDefault="005A41C1" w:rsidP="005A41C1">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Смоленцев, В.П.</w:t>
      </w:r>
      <w:r w:rsidR="00147FFD">
        <w:rPr>
          <w:rFonts w:ascii="Times New Roman" w:eastAsia="Times New Roman" w:hAnsi="Times New Roman" w:cs="Times New Roman"/>
          <w:b/>
          <w:bCs/>
          <w:i/>
          <w:sz w:val="24"/>
          <w:szCs w:val="24"/>
        </w:rPr>
        <w:tab/>
      </w:r>
      <w:r w:rsidR="00147FFD">
        <w:rPr>
          <w:rFonts w:ascii="Times New Roman" w:eastAsia="Times New Roman" w:hAnsi="Times New Roman" w:cs="Times New Roman"/>
          <w:b/>
          <w:bCs/>
          <w:i/>
          <w:sz w:val="24"/>
          <w:szCs w:val="24"/>
        </w:rPr>
        <w:tab/>
      </w:r>
      <w:r w:rsidR="00147FFD">
        <w:rPr>
          <w:rFonts w:ascii="Times New Roman" w:eastAsia="Times New Roman" w:hAnsi="Times New Roman" w:cs="Times New Roman"/>
          <w:b/>
          <w:bCs/>
          <w:i/>
          <w:sz w:val="24"/>
          <w:szCs w:val="24"/>
        </w:rPr>
        <w:tab/>
      </w:r>
      <w:r w:rsidR="00147FFD">
        <w:rPr>
          <w:rFonts w:ascii="Times New Roman" w:eastAsia="Times New Roman" w:hAnsi="Times New Roman" w:cs="Times New Roman"/>
          <w:b/>
          <w:bCs/>
          <w:i/>
          <w:sz w:val="24"/>
          <w:szCs w:val="24"/>
        </w:rPr>
        <w:tab/>
      </w:r>
      <w:r w:rsidR="00147FFD">
        <w:rPr>
          <w:rFonts w:ascii="Times New Roman" w:eastAsia="Times New Roman" w:hAnsi="Times New Roman" w:cs="Times New Roman"/>
          <w:b/>
          <w:bCs/>
          <w:i/>
          <w:sz w:val="24"/>
          <w:szCs w:val="24"/>
        </w:rPr>
        <w:tab/>
      </w:r>
      <w:r w:rsidR="00147FFD">
        <w:rPr>
          <w:rFonts w:ascii="Times New Roman" w:eastAsia="Times New Roman" w:hAnsi="Times New Roman" w:cs="Times New Roman"/>
          <w:b/>
          <w:bCs/>
          <w:i/>
          <w:sz w:val="24"/>
          <w:szCs w:val="24"/>
        </w:rPr>
        <w:tab/>
      </w:r>
      <w:r w:rsidR="00147FFD">
        <w:rPr>
          <w:rFonts w:ascii="Times New Roman" w:eastAsia="Times New Roman" w:hAnsi="Times New Roman" w:cs="Times New Roman"/>
          <w:b/>
          <w:bCs/>
          <w:i/>
          <w:sz w:val="24"/>
          <w:szCs w:val="24"/>
        </w:rPr>
        <w:tab/>
      </w:r>
      <w:r w:rsidR="00147FFD">
        <w:rPr>
          <w:rFonts w:ascii="Times New Roman" w:eastAsia="Times New Roman" w:hAnsi="Times New Roman" w:cs="Times New Roman"/>
          <w:b/>
          <w:bCs/>
          <w:i/>
          <w:sz w:val="24"/>
          <w:szCs w:val="24"/>
        </w:rPr>
        <w:tab/>
      </w:r>
      <w:r w:rsidR="00147FFD">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621.9.047</w:t>
      </w:r>
    </w:p>
    <w:p w:rsidR="005A41C1" w:rsidRDefault="005A41C1" w:rsidP="005A41C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Проектирование технологических процессов получения высокоресурсных комбинированных покрытий</w:t>
      </w:r>
      <w:r>
        <w:rPr>
          <w:rFonts w:ascii="Times New Roman" w:eastAsia="Times New Roman" w:hAnsi="Times New Roman" w:cs="Times New Roman"/>
          <w:sz w:val="24"/>
          <w:szCs w:val="24"/>
        </w:rPr>
        <w:t xml:space="preserve"> / В. П. Смоленцев, М. В. Кондратьев, В. В. Иванов // Упрочняющие технологии и покрытия. - 2017. - Т. 13. - № 6. - С. 273-280: ил. - Библиогр.: 3 назв.</w:t>
      </w:r>
    </w:p>
    <w:p w:rsidR="006D7ADE" w:rsidRDefault="005A41C1" w:rsidP="007D5AEA">
      <w:pPr>
        <w:spacing w:line="240" w:lineRule="auto"/>
        <w:ind w:firstLine="708"/>
        <w:rPr>
          <w:rFonts w:ascii="Times New Roman" w:hAnsi="Times New Roman" w:cs="Times New Roman"/>
          <w:b/>
          <w:sz w:val="24"/>
          <w:szCs w:val="24"/>
        </w:rPr>
      </w:pPr>
      <w:r>
        <w:rPr>
          <w:rFonts w:ascii="Times New Roman" w:eastAsia="Times New Roman" w:hAnsi="Times New Roman" w:cs="Times New Roman"/>
          <w:sz w:val="24"/>
          <w:szCs w:val="24"/>
        </w:rPr>
        <w:t xml:space="preserve">Приведены научные основы методологии построения технологических процессов комбинированного химико-механического получения высокоресурсных покрытий. Показано, что они базируются на классических закономерностях, описывающих процессы одновременных химического и механического воздействий. Показана возможность создания технологических процессов с учетом системного подхода к управлению воздействиями, усиливая взаимное положительное влияние каждого из воздействий на комбинированный процесс. </w:t>
      </w:r>
    </w:p>
    <w:sectPr w:rsidR="006D7ADE" w:rsidSect="00F57253">
      <w:footerReference w:type="default" r:id="rId10"/>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129" w:rsidRDefault="00DC3129" w:rsidP="00A1782E">
      <w:r>
        <w:separator/>
      </w:r>
    </w:p>
  </w:endnote>
  <w:endnote w:type="continuationSeparator" w:id="1">
    <w:p w:rsidR="00DC3129" w:rsidRDefault="00DC3129"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6127"/>
      <w:docPartObj>
        <w:docPartGallery w:val="Page Numbers (Bottom of Page)"/>
        <w:docPartUnique/>
      </w:docPartObj>
    </w:sdtPr>
    <w:sdtEndPr>
      <w:rPr>
        <w:rFonts w:ascii="Times New Roman" w:hAnsi="Times New Roman" w:cs="Times New Roman"/>
      </w:rPr>
    </w:sdtEndPr>
    <w:sdtContent>
      <w:p w:rsidR="006B1CD1" w:rsidRDefault="006B1CD1">
        <w:pPr>
          <w:pStyle w:val="aa"/>
          <w:jc w:val="center"/>
        </w:pPr>
        <w:r w:rsidRPr="003E4B59">
          <w:rPr>
            <w:rFonts w:ascii="Times New Roman" w:hAnsi="Times New Roman" w:cs="Times New Roman"/>
          </w:rPr>
          <w:fldChar w:fldCharType="begin"/>
        </w:r>
        <w:r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7656B9">
          <w:rPr>
            <w:rFonts w:ascii="Times New Roman" w:hAnsi="Times New Roman" w:cs="Times New Roman"/>
            <w:noProof/>
          </w:rPr>
          <w:t>17</w:t>
        </w:r>
        <w:r w:rsidRPr="003E4B59">
          <w:rPr>
            <w:rFonts w:ascii="Times New Roman" w:hAnsi="Times New Roman" w:cs="Times New Roman"/>
          </w:rPr>
          <w:fldChar w:fldCharType="end"/>
        </w:r>
      </w:p>
    </w:sdtContent>
  </w:sdt>
  <w:p w:rsidR="006B1CD1" w:rsidRDefault="006B1CD1">
    <w:pPr>
      <w:pStyle w:val="aa"/>
    </w:pPr>
  </w:p>
  <w:p w:rsidR="006B1CD1" w:rsidRDefault="006B1CD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129" w:rsidRDefault="00DC3129" w:rsidP="00A1782E">
      <w:r>
        <w:separator/>
      </w:r>
    </w:p>
  </w:footnote>
  <w:footnote w:type="continuationSeparator" w:id="1">
    <w:p w:rsidR="00DC3129" w:rsidRDefault="00DC3129"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679E"/>
    <w:multiLevelType w:val="multilevel"/>
    <w:tmpl w:val="AB3E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057AF"/>
    <w:multiLevelType w:val="multilevel"/>
    <w:tmpl w:val="4ACE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hdrShapeDefaults>
    <o:shapedefaults v:ext="edit" spidmax="93186"/>
  </w:hdrShapeDefaults>
  <w:footnotePr>
    <w:footnote w:id="0"/>
    <w:footnote w:id="1"/>
  </w:footnotePr>
  <w:endnotePr>
    <w:endnote w:id="0"/>
    <w:endnote w:id="1"/>
  </w:endnotePr>
  <w:compat>
    <w:useFELayout/>
  </w:compat>
  <w:rsids>
    <w:rsidRoot w:val="002F3B9A"/>
    <w:rsid w:val="00011B26"/>
    <w:rsid w:val="000129BC"/>
    <w:rsid w:val="00014FA3"/>
    <w:rsid w:val="0002361D"/>
    <w:rsid w:val="000266F9"/>
    <w:rsid w:val="00026C73"/>
    <w:rsid w:val="00031BE2"/>
    <w:rsid w:val="00032D12"/>
    <w:rsid w:val="00034E26"/>
    <w:rsid w:val="00041323"/>
    <w:rsid w:val="00042050"/>
    <w:rsid w:val="000433F1"/>
    <w:rsid w:val="00046E4B"/>
    <w:rsid w:val="0004705E"/>
    <w:rsid w:val="00061444"/>
    <w:rsid w:val="00061DF8"/>
    <w:rsid w:val="000736B3"/>
    <w:rsid w:val="000813DA"/>
    <w:rsid w:val="00081421"/>
    <w:rsid w:val="0008487D"/>
    <w:rsid w:val="0008537E"/>
    <w:rsid w:val="00090B25"/>
    <w:rsid w:val="00095FF1"/>
    <w:rsid w:val="000A503C"/>
    <w:rsid w:val="000A5B67"/>
    <w:rsid w:val="000B36D0"/>
    <w:rsid w:val="000B4EC5"/>
    <w:rsid w:val="000C2DCF"/>
    <w:rsid w:val="000D034F"/>
    <w:rsid w:val="000D0F5A"/>
    <w:rsid w:val="000D2732"/>
    <w:rsid w:val="000D37D4"/>
    <w:rsid w:val="000E0253"/>
    <w:rsid w:val="000E3D21"/>
    <w:rsid w:val="000E4256"/>
    <w:rsid w:val="000E4E96"/>
    <w:rsid w:val="000F0E80"/>
    <w:rsid w:val="000F6CA5"/>
    <w:rsid w:val="0010024D"/>
    <w:rsid w:val="00104C60"/>
    <w:rsid w:val="001073BB"/>
    <w:rsid w:val="00112B93"/>
    <w:rsid w:val="00120250"/>
    <w:rsid w:val="00130A54"/>
    <w:rsid w:val="00131DFD"/>
    <w:rsid w:val="00132C9F"/>
    <w:rsid w:val="001367C7"/>
    <w:rsid w:val="001422E3"/>
    <w:rsid w:val="00144663"/>
    <w:rsid w:val="00147FFD"/>
    <w:rsid w:val="00156895"/>
    <w:rsid w:val="00160071"/>
    <w:rsid w:val="0016356C"/>
    <w:rsid w:val="00166190"/>
    <w:rsid w:val="00171C18"/>
    <w:rsid w:val="00172AD9"/>
    <w:rsid w:val="00176161"/>
    <w:rsid w:val="00183A52"/>
    <w:rsid w:val="001A2749"/>
    <w:rsid w:val="001A7E7F"/>
    <w:rsid w:val="001B0AEE"/>
    <w:rsid w:val="001B29FA"/>
    <w:rsid w:val="001B4DD6"/>
    <w:rsid w:val="001C0FED"/>
    <w:rsid w:val="001D0D06"/>
    <w:rsid w:val="001D2995"/>
    <w:rsid w:val="001D3634"/>
    <w:rsid w:val="001D5452"/>
    <w:rsid w:val="001D6C68"/>
    <w:rsid w:val="001F7BAC"/>
    <w:rsid w:val="00201AE5"/>
    <w:rsid w:val="00202EFD"/>
    <w:rsid w:val="002074A2"/>
    <w:rsid w:val="00211C84"/>
    <w:rsid w:val="0022477B"/>
    <w:rsid w:val="00231D1F"/>
    <w:rsid w:val="00234BA5"/>
    <w:rsid w:val="00243117"/>
    <w:rsid w:val="00252609"/>
    <w:rsid w:val="002650A3"/>
    <w:rsid w:val="00267ABD"/>
    <w:rsid w:val="00272ED7"/>
    <w:rsid w:val="00274C2C"/>
    <w:rsid w:val="00277ABE"/>
    <w:rsid w:val="00283AE2"/>
    <w:rsid w:val="00286A2B"/>
    <w:rsid w:val="002A0388"/>
    <w:rsid w:val="002B1009"/>
    <w:rsid w:val="002B2607"/>
    <w:rsid w:val="002B2E9F"/>
    <w:rsid w:val="002B43D7"/>
    <w:rsid w:val="002D6EEC"/>
    <w:rsid w:val="002E1775"/>
    <w:rsid w:val="002F3B9A"/>
    <w:rsid w:val="002F487C"/>
    <w:rsid w:val="002F686E"/>
    <w:rsid w:val="003122A1"/>
    <w:rsid w:val="0031431E"/>
    <w:rsid w:val="00314328"/>
    <w:rsid w:val="003147BF"/>
    <w:rsid w:val="00315062"/>
    <w:rsid w:val="003222EE"/>
    <w:rsid w:val="00323C51"/>
    <w:rsid w:val="0033570D"/>
    <w:rsid w:val="00352269"/>
    <w:rsid w:val="00363D09"/>
    <w:rsid w:val="00366092"/>
    <w:rsid w:val="00371A6D"/>
    <w:rsid w:val="00383E9D"/>
    <w:rsid w:val="003912F3"/>
    <w:rsid w:val="00391D42"/>
    <w:rsid w:val="003A5BF6"/>
    <w:rsid w:val="003B3742"/>
    <w:rsid w:val="003B7698"/>
    <w:rsid w:val="003C7EEE"/>
    <w:rsid w:val="003D0275"/>
    <w:rsid w:val="003E0AA9"/>
    <w:rsid w:val="003E4B59"/>
    <w:rsid w:val="003E5C1A"/>
    <w:rsid w:val="003E7ACA"/>
    <w:rsid w:val="003E7C55"/>
    <w:rsid w:val="003F25B9"/>
    <w:rsid w:val="003F2933"/>
    <w:rsid w:val="003F540E"/>
    <w:rsid w:val="004016B0"/>
    <w:rsid w:val="0040759B"/>
    <w:rsid w:val="0041682D"/>
    <w:rsid w:val="004224C0"/>
    <w:rsid w:val="0042303A"/>
    <w:rsid w:val="00433C22"/>
    <w:rsid w:val="004373BC"/>
    <w:rsid w:val="00445F52"/>
    <w:rsid w:val="004612A6"/>
    <w:rsid w:val="00466113"/>
    <w:rsid w:val="004736D1"/>
    <w:rsid w:val="00480AF0"/>
    <w:rsid w:val="00481E64"/>
    <w:rsid w:val="0048269F"/>
    <w:rsid w:val="00485A6E"/>
    <w:rsid w:val="0048690F"/>
    <w:rsid w:val="004935DE"/>
    <w:rsid w:val="00494A0B"/>
    <w:rsid w:val="00495C72"/>
    <w:rsid w:val="004A0261"/>
    <w:rsid w:val="004A08EA"/>
    <w:rsid w:val="004A1F13"/>
    <w:rsid w:val="004A6DFE"/>
    <w:rsid w:val="004A7655"/>
    <w:rsid w:val="004C47A9"/>
    <w:rsid w:val="004D1CA9"/>
    <w:rsid w:val="004D7EEE"/>
    <w:rsid w:val="004E19D5"/>
    <w:rsid w:val="004E284F"/>
    <w:rsid w:val="004F5898"/>
    <w:rsid w:val="004F6F9A"/>
    <w:rsid w:val="00501BEA"/>
    <w:rsid w:val="005048FE"/>
    <w:rsid w:val="00512516"/>
    <w:rsid w:val="0054062F"/>
    <w:rsid w:val="00540ED8"/>
    <w:rsid w:val="00547501"/>
    <w:rsid w:val="0055458B"/>
    <w:rsid w:val="005547B5"/>
    <w:rsid w:val="0056677F"/>
    <w:rsid w:val="005822A3"/>
    <w:rsid w:val="00582D10"/>
    <w:rsid w:val="0058468B"/>
    <w:rsid w:val="00590C68"/>
    <w:rsid w:val="005A41C1"/>
    <w:rsid w:val="005A42A6"/>
    <w:rsid w:val="005B18EA"/>
    <w:rsid w:val="005B3784"/>
    <w:rsid w:val="005D0202"/>
    <w:rsid w:val="005D1AA4"/>
    <w:rsid w:val="005D1E23"/>
    <w:rsid w:val="005F4CD4"/>
    <w:rsid w:val="00602D15"/>
    <w:rsid w:val="0060405F"/>
    <w:rsid w:val="00604217"/>
    <w:rsid w:val="00607028"/>
    <w:rsid w:val="006153ED"/>
    <w:rsid w:val="0061729B"/>
    <w:rsid w:val="00620B2B"/>
    <w:rsid w:val="006248C4"/>
    <w:rsid w:val="00626818"/>
    <w:rsid w:val="00630238"/>
    <w:rsid w:val="00634AF5"/>
    <w:rsid w:val="0064154D"/>
    <w:rsid w:val="0064332B"/>
    <w:rsid w:val="00646304"/>
    <w:rsid w:val="00646B4A"/>
    <w:rsid w:val="0066071A"/>
    <w:rsid w:val="00662B85"/>
    <w:rsid w:val="0066355B"/>
    <w:rsid w:val="00673B82"/>
    <w:rsid w:val="00677605"/>
    <w:rsid w:val="006801A5"/>
    <w:rsid w:val="00680B66"/>
    <w:rsid w:val="00682C8E"/>
    <w:rsid w:val="006830A0"/>
    <w:rsid w:val="00686114"/>
    <w:rsid w:val="006935B5"/>
    <w:rsid w:val="00697213"/>
    <w:rsid w:val="006A0D1A"/>
    <w:rsid w:val="006A2770"/>
    <w:rsid w:val="006B1CD1"/>
    <w:rsid w:val="006C6CD9"/>
    <w:rsid w:val="006D3444"/>
    <w:rsid w:val="006D7ADE"/>
    <w:rsid w:val="006F16A2"/>
    <w:rsid w:val="006F3556"/>
    <w:rsid w:val="006F5620"/>
    <w:rsid w:val="006F79ED"/>
    <w:rsid w:val="00702B23"/>
    <w:rsid w:val="00706257"/>
    <w:rsid w:val="007067F9"/>
    <w:rsid w:val="007100EA"/>
    <w:rsid w:val="00712471"/>
    <w:rsid w:val="007317F2"/>
    <w:rsid w:val="007320D9"/>
    <w:rsid w:val="007327BB"/>
    <w:rsid w:val="007422C3"/>
    <w:rsid w:val="00761BFB"/>
    <w:rsid w:val="00762FDE"/>
    <w:rsid w:val="007656B9"/>
    <w:rsid w:val="0076570B"/>
    <w:rsid w:val="00774CB4"/>
    <w:rsid w:val="00774E43"/>
    <w:rsid w:val="00783112"/>
    <w:rsid w:val="00787E72"/>
    <w:rsid w:val="00794281"/>
    <w:rsid w:val="0079748A"/>
    <w:rsid w:val="007A642F"/>
    <w:rsid w:val="007B13F8"/>
    <w:rsid w:val="007B64F8"/>
    <w:rsid w:val="007D13CF"/>
    <w:rsid w:val="007D4BC3"/>
    <w:rsid w:val="007D5AEA"/>
    <w:rsid w:val="007D7E0D"/>
    <w:rsid w:val="007E01CB"/>
    <w:rsid w:val="007E05D0"/>
    <w:rsid w:val="007E2684"/>
    <w:rsid w:val="007F466A"/>
    <w:rsid w:val="00801CA0"/>
    <w:rsid w:val="00802BC4"/>
    <w:rsid w:val="008168F5"/>
    <w:rsid w:val="0082015E"/>
    <w:rsid w:val="00827BB7"/>
    <w:rsid w:val="00830C74"/>
    <w:rsid w:val="00835643"/>
    <w:rsid w:val="00836969"/>
    <w:rsid w:val="00836C04"/>
    <w:rsid w:val="0084022D"/>
    <w:rsid w:val="00842C4F"/>
    <w:rsid w:val="00850D1D"/>
    <w:rsid w:val="00865627"/>
    <w:rsid w:val="00871892"/>
    <w:rsid w:val="00871D67"/>
    <w:rsid w:val="008758DD"/>
    <w:rsid w:val="00880195"/>
    <w:rsid w:val="00895CCC"/>
    <w:rsid w:val="008A6E94"/>
    <w:rsid w:val="008B216D"/>
    <w:rsid w:val="008B7320"/>
    <w:rsid w:val="008C30E0"/>
    <w:rsid w:val="008C4A97"/>
    <w:rsid w:val="008C5DF5"/>
    <w:rsid w:val="008D42DE"/>
    <w:rsid w:val="008E10C5"/>
    <w:rsid w:val="008E1D59"/>
    <w:rsid w:val="008F761F"/>
    <w:rsid w:val="0090029D"/>
    <w:rsid w:val="0090238D"/>
    <w:rsid w:val="00903713"/>
    <w:rsid w:val="0092416F"/>
    <w:rsid w:val="00925763"/>
    <w:rsid w:val="00925E9F"/>
    <w:rsid w:val="0092662D"/>
    <w:rsid w:val="009270C5"/>
    <w:rsid w:val="00930885"/>
    <w:rsid w:val="0093183C"/>
    <w:rsid w:val="009408D7"/>
    <w:rsid w:val="009430A1"/>
    <w:rsid w:val="009452AD"/>
    <w:rsid w:val="00946500"/>
    <w:rsid w:val="009537A3"/>
    <w:rsid w:val="00963143"/>
    <w:rsid w:val="00963FAD"/>
    <w:rsid w:val="009672DE"/>
    <w:rsid w:val="00972D4B"/>
    <w:rsid w:val="00973129"/>
    <w:rsid w:val="0097622F"/>
    <w:rsid w:val="00987109"/>
    <w:rsid w:val="00990DA5"/>
    <w:rsid w:val="00994C0C"/>
    <w:rsid w:val="00996B62"/>
    <w:rsid w:val="00997586"/>
    <w:rsid w:val="00997831"/>
    <w:rsid w:val="00997E1A"/>
    <w:rsid w:val="009A2B6A"/>
    <w:rsid w:val="009A5D5C"/>
    <w:rsid w:val="009B110F"/>
    <w:rsid w:val="009B159B"/>
    <w:rsid w:val="009B263F"/>
    <w:rsid w:val="009B2D06"/>
    <w:rsid w:val="009B67C6"/>
    <w:rsid w:val="009B7CBD"/>
    <w:rsid w:val="009D46B4"/>
    <w:rsid w:val="009D7E3F"/>
    <w:rsid w:val="009E52FF"/>
    <w:rsid w:val="009F081E"/>
    <w:rsid w:val="009F0BDC"/>
    <w:rsid w:val="009F7374"/>
    <w:rsid w:val="00A10107"/>
    <w:rsid w:val="00A11EF9"/>
    <w:rsid w:val="00A13BF3"/>
    <w:rsid w:val="00A1782E"/>
    <w:rsid w:val="00A24588"/>
    <w:rsid w:val="00A30AC7"/>
    <w:rsid w:val="00A3586E"/>
    <w:rsid w:val="00A36C05"/>
    <w:rsid w:val="00A46B58"/>
    <w:rsid w:val="00A51F39"/>
    <w:rsid w:val="00A610A0"/>
    <w:rsid w:val="00A72730"/>
    <w:rsid w:val="00A72EAE"/>
    <w:rsid w:val="00A75711"/>
    <w:rsid w:val="00A92381"/>
    <w:rsid w:val="00A95A8D"/>
    <w:rsid w:val="00AA2594"/>
    <w:rsid w:val="00AA2FEF"/>
    <w:rsid w:val="00AB1B86"/>
    <w:rsid w:val="00AC5D9A"/>
    <w:rsid w:val="00AD482A"/>
    <w:rsid w:val="00AD4B33"/>
    <w:rsid w:val="00AE1C35"/>
    <w:rsid w:val="00AE2EAF"/>
    <w:rsid w:val="00AE3849"/>
    <w:rsid w:val="00AE40FB"/>
    <w:rsid w:val="00AE5360"/>
    <w:rsid w:val="00AE60B1"/>
    <w:rsid w:val="00AE786F"/>
    <w:rsid w:val="00AF0449"/>
    <w:rsid w:val="00B00BD7"/>
    <w:rsid w:val="00B00C73"/>
    <w:rsid w:val="00B143DB"/>
    <w:rsid w:val="00B21B8B"/>
    <w:rsid w:val="00B6004D"/>
    <w:rsid w:val="00B6098E"/>
    <w:rsid w:val="00B60D08"/>
    <w:rsid w:val="00B61B2E"/>
    <w:rsid w:val="00B66117"/>
    <w:rsid w:val="00B73444"/>
    <w:rsid w:val="00B80DED"/>
    <w:rsid w:val="00B81166"/>
    <w:rsid w:val="00B91B76"/>
    <w:rsid w:val="00BA0618"/>
    <w:rsid w:val="00BA22ED"/>
    <w:rsid w:val="00BA67BA"/>
    <w:rsid w:val="00BA71F3"/>
    <w:rsid w:val="00BA7E7C"/>
    <w:rsid w:val="00BB12E2"/>
    <w:rsid w:val="00BB23F5"/>
    <w:rsid w:val="00BB25B4"/>
    <w:rsid w:val="00BB31A5"/>
    <w:rsid w:val="00BD3674"/>
    <w:rsid w:val="00BD7DD3"/>
    <w:rsid w:val="00BE2987"/>
    <w:rsid w:val="00BE4A35"/>
    <w:rsid w:val="00BE50AF"/>
    <w:rsid w:val="00C07220"/>
    <w:rsid w:val="00C12EF8"/>
    <w:rsid w:val="00C14E5C"/>
    <w:rsid w:val="00C223D4"/>
    <w:rsid w:val="00C24192"/>
    <w:rsid w:val="00C25479"/>
    <w:rsid w:val="00C25B98"/>
    <w:rsid w:val="00C30A56"/>
    <w:rsid w:val="00C326EF"/>
    <w:rsid w:val="00C40BF3"/>
    <w:rsid w:val="00C42C47"/>
    <w:rsid w:val="00C42D0A"/>
    <w:rsid w:val="00C52262"/>
    <w:rsid w:val="00C52A5B"/>
    <w:rsid w:val="00C53242"/>
    <w:rsid w:val="00C55E30"/>
    <w:rsid w:val="00C6484E"/>
    <w:rsid w:val="00C64AC8"/>
    <w:rsid w:val="00C6578F"/>
    <w:rsid w:val="00C70A32"/>
    <w:rsid w:val="00C7281B"/>
    <w:rsid w:val="00C800C0"/>
    <w:rsid w:val="00C839AD"/>
    <w:rsid w:val="00C87A6B"/>
    <w:rsid w:val="00C94493"/>
    <w:rsid w:val="00C970FB"/>
    <w:rsid w:val="00C97F96"/>
    <w:rsid w:val="00CA53DF"/>
    <w:rsid w:val="00CB1DCE"/>
    <w:rsid w:val="00CC306A"/>
    <w:rsid w:val="00CC3CDC"/>
    <w:rsid w:val="00CC7ADF"/>
    <w:rsid w:val="00CD20E2"/>
    <w:rsid w:val="00CD402F"/>
    <w:rsid w:val="00CD6128"/>
    <w:rsid w:val="00CE2347"/>
    <w:rsid w:val="00CF2D2E"/>
    <w:rsid w:val="00CF35C3"/>
    <w:rsid w:val="00CF4493"/>
    <w:rsid w:val="00CF467E"/>
    <w:rsid w:val="00CF4980"/>
    <w:rsid w:val="00D02028"/>
    <w:rsid w:val="00D1771B"/>
    <w:rsid w:val="00D244D0"/>
    <w:rsid w:val="00D27C5B"/>
    <w:rsid w:val="00D307F7"/>
    <w:rsid w:val="00D60D64"/>
    <w:rsid w:val="00D6558A"/>
    <w:rsid w:val="00D85ACD"/>
    <w:rsid w:val="00D90681"/>
    <w:rsid w:val="00D90E24"/>
    <w:rsid w:val="00D92438"/>
    <w:rsid w:val="00D94B85"/>
    <w:rsid w:val="00D95F4C"/>
    <w:rsid w:val="00D9688D"/>
    <w:rsid w:val="00DA2CFB"/>
    <w:rsid w:val="00DA32B6"/>
    <w:rsid w:val="00DB2A30"/>
    <w:rsid w:val="00DB3C75"/>
    <w:rsid w:val="00DB64F5"/>
    <w:rsid w:val="00DC3129"/>
    <w:rsid w:val="00DC6B43"/>
    <w:rsid w:val="00DD5333"/>
    <w:rsid w:val="00DE48C1"/>
    <w:rsid w:val="00DE5C68"/>
    <w:rsid w:val="00DF0144"/>
    <w:rsid w:val="00DF34C9"/>
    <w:rsid w:val="00DF7039"/>
    <w:rsid w:val="00DF7D4B"/>
    <w:rsid w:val="00E019DA"/>
    <w:rsid w:val="00E061D4"/>
    <w:rsid w:val="00E10FA5"/>
    <w:rsid w:val="00E13FB5"/>
    <w:rsid w:val="00E214CB"/>
    <w:rsid w:val="00E31D0E"/>
    <w:rsid w:val="00E35F10"/>
    <w:rsid w:val="00E46E87"/>
    <w:rsid w:val="00E62C06"/>
    <w:rsid w:val="00E648F7"/>
    <w:rsid w:val="00E70BA6"/>
    <w:rsid w:val="00E714FB"/>
    <w:rsid w:val="00E7305B"/>
    <w:rsid w:val="00E730A2"/>
    <w:rsid w:val="00E75980"/>
    <w:rsid w:val="00E761EC"/>
    <w:rsid w:val="00E7715F"/>
    <w:rsid w:val="00E840B1"/>
    <w:rsid w:val="00E909BD"/>
    <w:rsid w:val="00EA0D68"/>
    <w:rsid w:val="00EA0D9B"/>
    <w:rsid w:val="00EA162C"/>
    <w:rsid w:val="00EA7F34"/>
    <w:rsid w:val="00EB08A4"/>
    <w:rsid w:val="00EB2B75"/>
    <w:rsid w:val="00EB322E"/>
    <w:rsid w:val="00EB752E"/>
    <w:rsid w:val="00EC0526"/>
    <w:rsid w:val="00EC56BD"/>
    <w:rsid w:val="00ED080B"/>
    <w:rsid w:val="00EE3B78"/>
    <w:rsid w:val="00EE67BE"/>
    <w:rsid w:val="00EF25C0"/>
    <w:rsid w:val="00F03C31"/>
    <w:rsid w:val="00F05ACA"/>
    <w:rsid w:val="00F13B16"/>
    <w:rsid w:val="00F15811"/>
    <w:rsid w:val="00F16EBC"/>
    <w:rsid w:val="00F17160"/>
    <w:rsid w:val="00F216B1"/>
    <w:rsid w:val="00F24465"/>
    <w:rsid w:val="00F37538"/>
    <w:rsid w:val="00F41F15"/>
    <w:rsid w:val="00F52653"/>
    <w:rsid w:val="00F54434"/>
    <w:rsid w:val="00F5620E"/>
    <w:rsid w:val="00F57253"/>
    <w:rsid w:val="00F61928"/>
    <w:rsid w:val="00F62C09"/>
    <w:rsid w:val="00F6754A"/>
    <w:rsid w:val="00F7731E"/>
    <w:rsid w:val="00F77431"/>
    <w:rsid w:val="00F92965"/>
    <w:rsid w:val="00F943F2"/>
    <w:rsid w:val="00F9488E"/>
    <w:rsid w:val="00F952B5"/>
    <w:rsid w:val="00F96657"/>
    <w:rsid w:val="00F96AB5"/>
    <w:rsid w:val="00FA472E"/>
    <w:rsid w:val="00FA5BC7"/>
    <w:rsid w:val="00FB05A3"/>
    <w:rsid w:val="00FB3864"/>
    <w:rsid w:val="00FC4997"/>
    <w:rsid w:val="00FC71AB"/>
    <w:rsid w:val="00FD32DC"/>
    <w:rsid w:val="00FE0A74"/>
    <w:rsid w:val="00FF449C"/>
    <w:rsid w:val="00FF55BC"/>
    <w:rsid w:val="00FF5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579028221">
      <w:bodyDiv w:val="1"/>
      <w:marLeft w:val="0"/>
      <w:marRight w:val="0"/>
      <w:marTop w:val="0"/>
      <w:marBottom w:val="0"/>
      <w:divBdr>
        <w:top w:val="none" w:sz="0" w:space="0" w:color="auto"/>
        <w:left w:val="none" w:sz="0" w:space="0" w:color="auto"/>
        <w:bottom w:val="none" w:sz="0" w:space="0" w:color="auto"/>
        <w:right w:val="none" w:sz="0" w:space="0" w:color="auto"/>
      </w:divBdr>
    </w:div>
    <w:div w:id="736056620">
      <w:bodyDiv w:val="1"/>
      <w:marLeft w:val="0"/>
      <w:marRight w:val="0"/>
      <w:marTop w:val="0"/>
      <w:marBottom w:val="0"/>
      <w:divBdr>
        <w:top w:val="none" w:sz="0" w:space="0" w:color="auto"/>
        <w:left w:val="none" w:sz="0" w:space="0" w:color="auto"/>
        <w:bottom w:val="none" w:sz="0" w:space="0" w:color="auto"/>
        <w:right w:val="none" w:sz="0" w:space="0" w:color="auto"/>
      </w:divBdr>
    </w:div>
    <w:div w:id="1491554389">
      <w:bodyDiv w:val="1"/>
      <w:marLeft w:val="0"/>
      <w:marRight w:val="0"/>
      <w:marTop w:val="0"/>
      <w:marBottom w:val="0"/>
      <w:divBdr>
        <w:top w:val="none" w:sz="0" w:space="0" w:color="auto"/>
        <w:left w:val="none" w:sz="0" w:space="0" w:color="auto"/>
        <w:bottom w:val="none" w:sz="0" w:space="0" w:color="auto"/>
        <w:right w:val="none" w:sz="0" w:space="0" w:color="auto"/>
      </w:divBdr>
    </w:div>
    <w:div w:id="1727294964">
      <w:bodyDiv w:val="1"/>
      <w:marLeft w:val="0"/>
      <w:marRight w:val="0"/>
      <w:marTop w:val="0"/>
      <w:marBottom w:val="0"/>
      <w:divBdr>
        <w:top w:val="none" w:sz="0" w:space="0" w:color="auto"/>
        <w:left w:val="none" w:sz="0" w:space="0" w:color="auto"/>
        <w:bottom w:val="none" w:sz="0" w:space="0" w:color="auto"/>
        <w:right w:val="none" w:sz="0" w:space="0" w:color="auto"/>
      </w:divBdr>
    </w:div>
    <w:div w:id="179667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6FD93-FF25-41D0-BE76-CEA4AA3AB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20</Pages>
  <Words>8012</Words>
  <Characters>45675</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LENA</cp:lastModifiedBy>
  <cp:revision>54</cp:revision>
  <cp:lastPrinted>2017-06-26T13:13:00Z</cp:lastPrinted>
  <dcterms:created xsi:type="dcterms:W3CDTF">2017-06-27T07:37:00Z</dcterms:created>
  <dcterms:modified xsi:type="dcterms:W3CDTF">2017-08-25T10:12:00Z</dcterms:modified>
</cp:coreProperties>
</file>