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497"/>
        <w:gridCol w:w="3194"/>
      </w:tblGrid>
      <w:tr w:rsidR="001D6C68" w:rsidRPr="0081307E" w:rsidTr="004612A6">
        <w:tc>
          <w:tcPr>
            <w:tcW w:w="1644" w:type="pct"/>
            <w:vMerge w:val="restart"/>
          </w:tcPr>
          <w:p w:rsidR="001D6C68" w:rsidRPr="0081307E" w:rsidRDefault="00827BB7" w:rsidP="0099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1B8B" w:rsidRPr="0081307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6968" cy="1743075"/>
                  <wp:effectExtent l="19050" t="0" r="7082" b="0"/>
                  <wp:docPr id="2" name="Рисунок 3" descr="C:\Documents and Settings\zz\Мои документы\Мои рисунки\Мои сканированные изображения\2016-08 (авг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z\Мои документы\Мои рисунки\Мои сканированные изображения\2016-08 (авг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68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pct"/>
            <w:gridSpan w:val="2"/>
          </w:tcPr>
          <w:p w:rsidR="001D6C68" w:rsidRPr="0081307E" w:rsidRDefault="001D6C68" w:rsidP="009978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t>федеральное бюджетное учреждение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«Российская научно-техническая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промышленная библиотека»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1D6C68" w:rsidRPr="0081307E" w:rsidTr="004612A6">
        <w:tc>
          <w:tcPr>
            <w:tcW w:w="1644" w:type="pct"/>
            <w:vMerge/>
          </w:tcPr>
          <w:p w:rsidR="001D6C68" w:rsidRPr="0081307E" w:rsidRDefault="001D6C68" w:rsidP="0099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</w:tcPr>
          <w:p w:rsidR="001D6C68" w:rsidRDefault="001D6C68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107031, г. Москва,</w:t>
            </w:r>
            <w:r w:rsidRPr="0081307E">
              <w:rPr>
                <w:rFonts w:ascii="Times New Roman" w:hAnsi="Times New Roman" w:cs="Times New Roman"/>
                <w:sz w:val="26"/>
                <w:szCs w:val="26"/>
              </w:rPr>
              <w:br/>
              <w:t>ул. Кузнецкий мост, д. 21/5</w:t>
            </w:r>
          </w:p>
          <w:p w:rsidR="009B110F" w:rsidRPr="0081307E" w:rsidRDefault="009B110F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C68" w:rsidRPr="0081307E" w:rsidRDefault="001D6C68" w:rsidP="009B1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Тел./факс (495) 621-23-73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624-54-15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624-81-82</w:t>
            </w:r>
          </w:p>
          <w:p w:rsidR="001D6C68" w:rsidRPr="004E284F" w:rsidRDefault="001D6C68" w:rsidP="0099783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  <w:lang w:val="en-US"/>
              </w:rPr>
              <w:t>www</w:t>
            </w: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</w:rPr>
              <w:t>.</w:t>
            </w:r>
            <w:r w:rsidRP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rntp</w:t>
            </w:r>
            <w:r w:rsid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D6C68" w:rsidRPr="0081307E" w:rsidRDefault="00667D55" w:rsidP="00997831">
            <w:pPr>
              <w:jc w:val="left"/>
              <w:rPr>
                <w:rFonts w:ascii="Times New Roman" w:hAnsi="Times New Roman" w:cs="Times New Roman"/>
              </w:rPr>
            </w:pPr>
            <w:hyperlink r:id="rId9" w:history="1"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1B0AEE" w:rsidRDefault="001B0AEE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D95F4C" w:rsidP="00D95F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F4C">
        <w:rPr>
          <w:rFonts w:ascii="Times New Roman" w:hAnsi="Times New Roman" w:cs="Times New Roman"/>
          <w:b/>
          <w:sz w:val="52"/>
          <w:szCs w:val="52"/>
        </w:rPr>
        <w:t>Информационный обзор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публикаций </w:t>
      </w:r>
      <w:r w:rsidR="00DB64F5">
        <w:rPr>
          <w:rFonts w:ascii="Times New Roman" w:hAnsi="Times New Roman" w:cs="Times New Roman"/>
          <w:b/>
          <w:sz w:val="52"/>
          <w:szCs w:val="52"/>
        </w:rPr>
        <w:t xml:space="preserve">из 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периодических изданий № </w:t>
      </w:r>
      <w:r w:rsidR="00947353">
        <w:rPr>
          <w:rFonts w:ascii="Times New Roman" w:hAnsi="Times New Roman" w:cs="Times New Roman"/>
          <w:b/>
          <w:sz w:val="52"/>
          <w:szCs w:val="52"/>
        </w:rPr>
        <w:t>31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за период </w:t>
      </w:r>
      <w:r w:rsidR="00947353">
        <w:rPr>
          <w:rFonts w:ascii="Times New Roman" w:hAnsi="Times New Roman" w:cs="Times New Roman"/>
          <w:b/>
          <w:sz w:val="52"/>
          <w:szCs w:val="52"/>
        </w:rPr>
        <w:t>04</w:t>
      </w:r>
      <w:r w:rsidR="00B40AE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A53DF">
        <w:rPr>
          <w:rFonts w:ascii="Times New Roman" w:hAnsi="Times New Roman" w:cs="Times New Roman"/>
          <w:b/>
          <w:sz w:val="52"/>
          <w:szCs w:val="52"/>
        </w:rPr>
        <w:t xml:space="preserve">– </w:t>
      </w:r>
      <w:r w:rsidR="00947353">
        <w:rPr>
          <w:rFonts w:ascii="Times New Roman" w:hAnsi="Times New Roman" w:cs="Times New Roman"/>
          <w:b/>
          <w:sz w:val="52"/>
          <w:szCs w:val="52"/>
        </w:rPr>
        <w:t>08</w:t>
      </w:r>
      <w:r w:rsidR="0012025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40AEB">
        <w:rPr>
          <w:rFonts w:ascii="Times New Roman" w:hAnsi="Times New Roman" w:cs="Times New Roman"/>
          <w:b/>
          <w:sz w:val="52"/>
          <w:szCs w:val="52"/>
        </w:rPr>
        <w:t>сентября</w:t>
      </w:r>
      <w:r w:rsidR="0060405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95F4C">
        <w:rPr>
          <w:rFonts w:ascii="Times New Roman" w:hAnsi="Times New Roman" w:cs="Times New Roman"/>
          <w:b/>
          <w:sz w:val="52"/>
          <w:szCs w:val="52"/>
        </w:rPr>
        <w:t>201</w:t>
      </w:r>
      <w:r w:rsidR="00761BFB">
        <w:rPr>
          <w:rFonts w:ascii="Times New Roman" w:hAnsi="Times New Roman" w:cs="Times New Roman"/>
          <w:b/>
          <w:sz w:val="52"/>
          <w:szCs w:val="52"/>
        </w:rPr>
        <w:t>7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61729B" w:rsidRDefault="0061729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729B" w:rsidRDefault="0061729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D95F4C" w:rsidRDefault="00D95F4C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Москва</w:t>
      </w:r>
    </w:p>
    <w:p w:rsidR="00D95F4C" w:rsidRDefault="00D95F4C" w:rsidP="00DB64F5">
      <w:pPr>
        <w:pStyle w:val="2"/>
        <w:spacing w:before="0" w:beforeAutospacing="0" w:after="0" w:afterAutospacing="0"/>
        <w:jc w:val="center"/>
        <w:rPr>
          <w:rFonts w:eastAsia="Times New Roman"/>
          <w:b w:val="0"/>
          <w:sz w:val="28"/>
        </w:rPr>
      </w:pPr>
      <w:r>
        <w:rPr>
          <w:rFonts w:eastAsia="Times New Roman"/>
          <w:sz w:val="28"/>
        </w:rPr>
        <w:t>201</w:t>
      </w:r>
      <w:r w:rsidR="00761BFB">
        <w:rPr>
          <w:rFonts w:eastAsia="Times New Roman"/>
          <w:sz w:val="28"/>
        </w:rPr>
        <w:t>7</w:t>
      </w:r>
      <w:r>
        <w:rPr>
          <w:rFonts w:eastAsia="Times New Roman"/>
          <w:sz w:val="28"/>
        </w:rPr>
        <w:br w:type="page"/>
      </w:r>
    </w:p>
    <w:p w:rsidR="005F4CD4" w:rsidRDefault="005F4CD4" w:rsidP="00FC499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86" w:rsidRDefault="00AB1B86" w:rsidP="00AB1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86" w:rsidRDefault="00AB1B86" w:rsidP="00AB1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86" w:rsidRDefault="00FC4997" w:rsidP="00AB1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Г Л А В Л Е Н И Е</w:t>
      </w:r>
    </w:p>
    <w:p w:rsidR="00AB1B86" w:rsidRDefault="00AB1B86" w:rsidP="00AB1B8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0AEB" w:rsidRDefault="00B40AEB" w:rsidP="00AB1B8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0AEB" w:rsidRPr="00B40AEB" w:rsidRDefault="00B40AEB" w:rsidP="00AB1B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0AE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рное машиностроение.........................................................................3</w:t>
      </w:r>
    </w:p>
    <w:p w:rsidR="00AB1B86" w:rsidRPr="00B40AEB" w:rsidRDefault="00B40AEB" w:rsidP="00AB1B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0AEB">
        <w:rPr>
          <w:rFonts w:ascii="Times New Roman" w:hAnsi="Times New Roman" w:cs="Times New Roman"/>
          <w:sz w:val="28"/>
          <w:szCs w:val="28"/>
        </w:rPr>
        <w:t>Двигателестроение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1F76A6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FC4997" w:rsidRPr="00AB1B86" w:rsidRDefault="00FC4997" w:rsidP="00AB1B8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1AE5">
        <w:rPr>
          <w:rFonts w:ascii="Times New Roman" w:hAnsi="Times New Roman" w:cs="Times New Roman"/>
          <w:sz w:val="28"/>
          <w:szCs w:val="28"/>
        </w:rPr>
        <w:tab/>
        <w:t>Детали машин</w:t>
      </w:r>
      <w:r w:rsidR="0066043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85A6E">
        <w:rPr>
          <w:rFonts w:ascii="Times New Roman" w:hAnsi="Times New Roman" w:cs="Times New Roman"/>
          <w:sz w:val="28"/>
          <w:szCs w:val="28"/>
        </w:rPr>
        <w:t>.</w:t>
      </w:r>
      <w:r w:rsidR="001F76A6">
        <w:rPr>
          <w:rFonts w:ascii="Times New Roman" w:hAnsi="Times New Roman" w:cs="Times New Roman"/>
          <w:sz w:val="28"/>
          <w:szCs w:val="28"/>
        </w:rPr>
        <w:t>5</w:t>
      </w:r>
      <w:r w:rsidRPr="00201A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Кузнечно-штамповочное производство</w:t>
      </w:r>
      <w:r w:rsidR="00F77431">
        <w:rPr>
          <w:rFonts w:ascii="Times New Roman" w:hAnsi="Times New Roman" w:cs="Times New Roman"/>
          <w:sz w:val="28"/>
          <w:szCs w:val="28"/>
        </w:rPr>
        <w:t>..................</w:t>
      </w:r>
      <w:r w:rsidR="00660433">
        <w:rPr>
          <w:rFonts w:ascii="Times New Roman" w:hAnsi="Times New Roman" w:cs="Times New Roman"/>
          <w:sz w:val="28"/>
          <w:szCs w:val="28"/>
        </w:rPr>
        <w:t>..............................</w:t>
      </w:r>
      <w:r w:rsidR="001F76A6">
        <w:rPr>
          <w:rFonts w:ascii="Times New Roman" w:hAnsi="Times New Roman" w:cs="Times New Roman"/>
          <w:sz w:val="28"/>
          <w:szCs w:val="28"/>
        </w:rPr>
        <w:t>6</w:t>
      </w:r>
    </w:p>
    <w:p w:rsidR="00FC4997" w:rsidRPr="00144663" w:rsidRDefault="00FC4997" w:rsidP="00FC49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663">
        <w:rPr>
          <w:rFonts w:ascii="Times New Roman" w:hAnsi="Times New Roman" w:cs="Times New Roman"/>
          <w:sz w:val="28"/>
          <w:szCs w:val="28"/>
        </w:rPr>
        <w:t>Литейное производство</w:t>
      </w:r>
      <w:r w:rsidR="001F76A6">
        <w:rPr>
          <w:rFonts w:ascii="Times New Roman" w:hAnsi="Times New Roman" w:cs="Times New Roman"/>
          <w:sz w:val="28"/>
          <w:szCs w:val="28"/>
        </w:rPr>
        <w:t>……………………………………………….8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4663">
        <w:rPr>
          <w:rFonts w:ascii="Times New Roman" w:hAnsi="Times New Roman" w:cs="Times New Roman"/>
          <w:sz w:val="28"/>
          <w:szCs w:val="28"/>
        </w:rPr>
        <w:t>Металловедение и термическая обработка</w:t>
      </w:r>
      <w:r w:rsidR="00660433">
        <w:rPr>
          <w:rFonts w:ascii="Times New Roman" w:hAnsi="Times New Roman" w:cs="Times New Roman"/>
          <w:sz w:val="28"/>
          <w:szCs w:val="28"/>
        </w:rPr>
        <w:t>………………………....</w:t>
      </w:r>
      <w:r w:rsidR="001F76A6">
        <w:rPr>
          <w:rFonts w:ascii="Times New Roman" w:hAnsi="Times New Roman" w:cs="Times New Roman"/>
          <w:sz w:val="28"/>
          <w:szCs w:val="28"/>
        </w:rPr>
        <w:t>..9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4663">
        <w:rPr>
          <w:rFonts w:ascii="Times New Roman" w:hAnsi="Times New Roman" w:cs="Times New Roman"/>
          <w:sz w:val="28"/>
          <w:szCs w:val="28"/>
        </w:rPr>
        <w:t>Металлообработка. Механосборочное производство</w:t>
      </w:r>
      <w:r w:rsidR="001F76A6">
        <w:rPr>
          <w:rFonts w:ascii="Times New Roman" w:hAnsi="Times New Roman" w:cs="Times New Roman"/>
          <w:sz w:val="28"/>
          <w:szCs w:val="28"/>
        </w:rPr>
        <w:t>……………...11</w:t>
      </w:r>
    </w:p>
    <w:p w:rsidR="00FC4997" w:rsidRDefault="00FC4997" w:rsidP="00FC4997">
      <w:pPr>
        <w:pStyle w:val="a4"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Металлургия. Металлургическое машиностроение</w:t>
      </w:r>
      <w:r w:rsidR="00BB31A5">
        <w:rPr>
          <w:rFonts w:ascii="Times New Roman" w:hAnsi="Times New Roman" w:cs="Times New Roman"/>
          <w:sz w:val="28"/>
          <w:szCs w:val="28"/>
        </w:rPr>
        <w:t>...............</w:t>
      </w:r>
      <w:r w:rsidR="00660433">
        <w:rPr>
          <w:rFonts w:ascii="Times New Roman" w:hAnsi="Times New Roman" w:cs="Times New Roman"/>
          <w:sz w:val="28"/>
          <w:szCs w:val="28"/>
        </w:rPr>
        <w:t>............</w:t>
      </w:r>
      <w:r w:rsidR="001F76A6">
        <w:rPr>
          <w:rFonts w:ascii="Times New Roman" w:hAnsi="Times New Roman" w:cs="Times New Roman"/>
          <w:sz w:val="28"/>
          <w:szCs w:val="28"/>
        </w:rPr>
        <w:t>15</w:t>
      </w:r>
    </w:p>
    <w:p w:rsidR="00FC4997" w:rsidRDefault="00FC4997" w:rsidP="00FC4997">
      <w:pPr>
        <w:pStyle w:val="a4"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Сварка, пайка, резка, склеивание металлов</w:t>
      </w:r>
      <w:r w:rsidR="00F77431">
        <w:rPr>
          <w:rFonts w:ascii="Times New Roman" w:hAnsi="Times New Roman" w:cs="Times New Roman"/>
          <w:sz w:val="28"/>
          <w:szCs w:val="28"/>
        </w:rPr>
        <w:t>.............</w:t>
      </w:r>
      <w:r w:rsidR="001F76A6">
        <w:rPr>
          <w:rFonts w:ascii="Times New Roman" w:hAnsi="Times New Roman" w:cs="Times New Roman"/>
          <w:sz w:val="28"/>
          <w:szCs w:val="28"/>
        </w:rPr>
        <w:t>............................16</w:t>
      </w:r>
    </w:p>
    <w:p w:rsidR="005A41C1" w:rsidRDefault="005A41C1" w:rsidP="00FC4997">
      <w:pPr>
        <w:pStyle w:val="a4"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машиностроение...............................</w:t>
      </w:r>
      <w:r w:rsidR="001F76A6">
        <w:rPr>
          <w:rFonts w:ascii="Times New Roman" w:hAnsi="Times New Roman" w:cs="Times New Roman"/>
          <w:sz w:val="28"/>
          <w:szCs w:val="28"/>
        </w:rPr>
        <w:t>.............................21</w:t>
      </w:r>
    </w:p>
    <w:p w:rsidR="00FC4997" w:rsidRPr="00144663" w:rsidRDefault="00FC4997" w:rsidP="00FC4997">
      <w:pPr>
        <w:pStyle w:val="a4"/>
        <w:ind w:right="-29"/>
        <w:rPr>
          <w:rFonts w:ascii="Times New Roman" w:hAnsi="Times New Roman" w:cs="Times New Roman"/>
          <w:sz w:val="28"/>
          <w:szCs w:val="28"/>
        </w:rPr>
      </w:pPr>
      <w:r w:rsidRPr="00144663">
        <w:rPr>
          <w:rFonts w:ascii="Times New Roman" w:hAnsi="Times New Roman" w:cs="Times New Roman"/>
          <w:sz w:val="28"/>
          <w:szCs w:val="28"/>
        </w:rPr>
        <w:t>Энергетика. Энергетическое машиностроение</w:t>
      </w:r>
      <w:r w:rsidR="00F77431">
        <w:rPr>
          <w:rFonts w:ascii="Times New Roman" w:hAnsi="Times New Roman" w:cs="Times New Roman"/>
          <w:sz w:val="28"/>
          <w:szCs w:val="28"/>
        </w:rPr>
        <w:t xml:space="preserve">……………………. </w:t>
      </w:r>
      <w:r w:rsidR="001F76A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0433" w:rsidRDefault="00660433" w:rsidP="00FC49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 организация производства.............................</w:t>
      </w:r>
      <w:r w:rsidR="001F76A6">
        <w:rPr>
          <w:rFonts w:ascii="Times New Roman" w:hAnsi="Times New Roman" w:cs="Times New Roman"/>
          <w:sz w:val="28"/>
          <w:szCs w:val="28"/>
        </w:rPr>
        <w:t>................2</w:t>
      </w:r>
      <w:r w:rsidR="00F51CD9">
        <w:rPr>
          <w:rFonts w:ascii="Times New Roman" w:hAnsi="Times New Roman" w:cs="Times New Roman"/>
          <w:sz w:val="28"/>
          <w:szCs w:val="28"/>
        </w:rPr>
        <w:t>3</w:t>
      </w:r>
    </w:p>
    <w:p w:rsidR="00FC4997" w:rsidRDefault="00FC4997" w:rsidP="00FC49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Выставки. Конференции. Форумы</w:t>
      </w:r>
      <w:r w:rsidR="00F77431">
        <w:rPr>
          <w:rFonts w:ascii="Times New Roman" w:hAnsi="Times New Roman" w:cs="Times New Roman"/>
          <w:sz w:val="28"/>
          <w:szCs w:val="28"/>
        </w:rPr>
        <w:t>........................</w:t>
      </w:r>
      <w:r w:rsidR="00660433">
        <w:rPr>
          <w:rFonts w:ascii="Times New Roman" w:hAnsi="Times New Roman" w:cs="Times New Roman"/>
          <w:sz w:val="28"/>
          <w:szCs w:val="28"/>
        </w:rPr>
        <w:t>...............................</w:t>
      </w:r>
      <w:r w:rsidR="001F76A6">
        <w:rPr>
          <w:rFonts w:ascii="Times New Roman" w:hAnsi="Times New Roman" w:cs="Times New Roman"/>
          <w:sz w:val="28"/>
          <w:szCs w:val="28"/>
        </w:rPr>
        <w:t>24</w:t>
      </w:r>
    </w:p>
    <w:p w:rsidR="00B61B2E" w:rsidRPr="00F77431" w:rsidRDefault="00F77431" w:rsidP="00FC4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77431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660433">
        <w:rPr>
          <w:rFonts w:ascii="Times New Roman" w:hAnsi="Times New Roman" w:cs="Times New Roman"/>
          <w:sz w:val="28"/>
          <w:szCs w:val="28"/>
        </w:rPr>
        <w:t>.............................</w:t>
      </w:r>
      <w:r w:rsidR="001F76A6">
        <w:rPr>
          <w:rFonts w:ascii="Times New Roman" w:hAnsi="Times New Roman" w:cs="Times New Roman"/>
          <w:sz w:val="28"/>
          <w:szCs w:val="28"/>
        </w:rPr>
        <w:t>2</w:t>
      </w:r>
      <w:r w:rsidR="00F51CD9">
        <w:rPr>
          <w:rFonts w:ascii="Times New Roman" w:hAnsi="Times New Roman" w:cs="Times New Roman"/>
          <w:sz w:val="28"/>
          <w:szCs w:val="28"/>
        </w:rPr>
        <w:t>4</w:t>
      </w:r>
    </w:p>
    <w:p w:rsidR="00F77431" w:rsidRDefault="00F77431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F77431" w:rsidRDefault="00F77431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B61B2E" w:rsidRDefault="00B61B2E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B61B2E" w:rsidRDefault="00B61B2E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F77431" w:rsidRDefault="00F77431" w:rsidP="00FC4997">
      <w:pPr>
        <w:rPr>
          <w:rFonts w:ascii="Times New Roman" w:hAnsi="Times New Roman" w:cs="Times New Roman"/>
          <w:sz w:val="24"/>
          <w:szCs w:val="24"/>
        </w:rPr>
      </w:pPr>
    </w:p>
    <w:p w:rsidR="00183A52" w:rsidRDefault="00183A52" w:rsidP="00FC4997">
      <w:pPr>
        <w:rPr>
          <w:rFonts w:ascii="Times New Roman" w:hAnsi="Times New Roman" w:cs="Times New Roman"/>
          <w:sz w:val="24"/>
          <w:szCs w:val="24"/>
        </w:rPr>
      </w:pPr>
    </w:p>
    <w:p w:rsidR="00B61B2E" w:rsidRDefault="0042303A" w:rsidP="00FC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E75980">
        <w:rPr>
          <w:rFonts w:ascii="Times New Roman" w:hAnsi="Times New Roman" w:cs="Times New Roman"/>
          <w:sz w:val="24"/>
          <w:szCs w:val="24"/>
        </w:rPr>
        <w:t xml:space="preserve"> за выпуск – Гава О.Ю.</w:t>
      </w:r>
    </w:p>
    <w:p w:rsidR="00E75980" w:rsidRDefault="00E75980" w:rsidP="00FC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– Головкина Н.М.</w:t>
      </w:r>
    </w:p>
    <w:p w:rsidR="00E75980" w:rsidRDefault="00E75980" w:rsidP="00FC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редактор – Мунтяну Г.В.</w:t>
      </w:r>
    </w:p>
    <w:p w:rsidR="00EA52EF" w:rsidRDefault="006D7ADE" w:rsidP="00B40AEB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F91B9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  <w:t>=   0 ст.  /</w:t>
      </w:r>
    </w:p>
    <w:p w:rsidR="00947353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D87764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lastRenderedPageBreak/>
        <w:t>/13Подъемно-транспортное дело. - 2016. - № 6</w:t>
      </w:r>
      <w:r w:rsidRPr="00D87764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</w:r>
      <w:r w:rsidRPr="00D87764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</w:r>
      <w:r w:rsidRPr="00D87764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</w:r>
      <w:r w:rsidRPr="00D87764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</w:r>
      <w:r w:rsidRPr="00D87764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  <w:t xml:space="preserve"> =     0 ст. /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Г </w:t>
      </w:r>
      <w:r>
        <w:rPr>
          <w:rFonts w:ascii="Times New Roman" w:hAnsi="Times New Roman" w:cs="Times New Roman"/>
          <w:b/>
          <w:sz w:val="24"/>
          <w:szCs w:val="24"/>
        </w:rPr>
        <w:t>ГОРНОЕ МАШИНОСТРОЕНИЕ</w:t>
      </w:r>
    </w:p>
    <w:p w:rsidR="00947353" w:rsidRDefault="00947353" w:rsidP="0095139C">
      <w:pPr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947353" w:rsidRPr="007A2F6B" w:rsidRDefault="00947353" w:rsidP="0095139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Васильев, А.С.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622.23.05</w:t>
      </w:r>
    </w:p>
    <w:p w:rsidR="00947353" w:rsidRPr="007A2F6B" w:rsidRDefault="00947353" w:rsidP="0095139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Интеллектуальная матрица развития щековой дробилки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С. Васильев, И. Р. Шегельман, П. О. Щукин // Вестник машиностроения. - 2017. - № 8. - С. 85-88: ил. - Библиогр.: 10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На примере щековой дробилки показана последовательность построения интеллектуальной матрицы развития и приведены новые патентоспособные технические решения, направленные на совершенствование известных конструкций с использованием матрицы.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Габов, В.В.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622.73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процесса дробления пород в высокочастотной конусной дробилке со свободно-поворотным внутренним конусом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В. Габов, В. С. Романова // Горное оборудование и электромеханика. - 2017. - № 4. - С. 20-24: ил. - Библиогр.: 10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модель процесса дезинтеграции породы в высокочастотных конусных вибрационных дробилках со свободно-поворотным ротором. Формируется модель на базе известных моделей, используемых при анализе процесса разрушения пород в традиционных конусных дробилках. Учтены отличия анализируемой дробилки, в частности меньшая амплитуда и повышенная частота силовых воздействий на дробимый материал, избирательность и послойность процесса разрушения дробимых кусков с поверхности, а также межстадиальный вывод мелких фракций из зоны контактного взаимодействия.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Доронин, С.В.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621.879.3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Обоснование расчетных нагружений карьерных экскаваторов с неклассическими конструктивными схемами рабочего оборудования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В. Доронин, Ю. Ф. Филиппова // Вестник машиностроения. - 2017. - № 8. - С. 17-21: ил. - Библиогр.: 8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Предложено формализованное обоснование расчетных нагружений для экскаваторов со сложной кинематической схемой, основанной на оценке реакций силовых элементов конструкций на единичные силы.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Комаров, Е.И.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622.23.05:62-7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Оценка износостойкости коронок двухкомпонентных зубьев системы защиты ковшей ESCO /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Е. И. Комаров, В. Г. Мерзляков, А. И. Верзин // Горное оборудование и электромеханика. - 2017. - № 4. - С. 32-35: ил. - Библиогр.: 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Математическая обработка результатов испытаний коронок двухкомпонентных зубьев ковшей экскаваторов модели 75SV2 ESCO (США) позволила оценить их износостойкость относительно отечественных зубьев из стали Гадфильда, а экскаваторные забои дифференцировать по степени абразивности горных пород.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622.233.43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Модернизация гидравлических бурильных головок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[Текст] / Д. А. Юнгмейстер [и др.] // Горное оборудование и электромеханика. - 2017. - № 4. - С. 8-13: ил. - Библиогр.: 14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особенности работы гидравлических бурильных головок (гидравлических перфораторов), широко распространенных на сегодняшний день по всему миру и использующихся на всех буровых горных машинах. Описаны их преимущества относительно пневматических бурильных головок, а также возможные пути их развития и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усовершенствования. Предложено использование сдвоенной ударной системы "поршень-боек-хвостовик", заключающейся в улучшении передачи ударного импульса через элемент, меньший по размеру и массе, в процессе работы совершающий высокочастотные колебания между поршнем и хвостовиком. Такая модернизация позволит повысить срок службы породоразрушающего инструмента (хвостовика и буровой коронки) путем наложения вибраций от колебаний бойка, что также приведет к росту производительности бурения. Приведен расчет параметров предлагаемой ударной системы.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679.8.053.8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геометрических характеристик поверхности катания рельсового пути - основа повышения эксплуатационной производительности карьерных локомотивов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Р. К. Басов [и др.] // Горное оборудование и электромеханика. - 2017. - № 4. - С. 14-19: ил. - Библиогр.: 16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теоретических и экспериментальных исследований определена целесообразность проведения мониторинга геометрических характеристик поверхностей катания карьерного рельсового пути. Установлено, что радиусы кривизны контактирующих поверхностей системы "колесо-рельс" непосредственно влияют на фактическую площадь пятна контакта, от которой зависит тяговая способность карьерных локомотивов. Увеличение фактической площади пятна контакта системы "колесо-рельс" позволяет уменьшить контактные напряжения, увеличить ресурс рабочих поверхностей карьерного рельсового пути, повысить тяговую способность локомотивов, а, следовательно, и его эксплуатационную производительность.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70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620.22+620.17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проходки прямолинейно направленных скважин в подземных условиях шахты "Березовская"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В. Тимонин [и др.] // Горное оборудование и электромеханика. - 2017. - № 4. - С. 3-7: ил. - Библиогр.: 12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Перспективным для прямолинейной проходки скважин является метод вращательно-ударного бурения с использованием погружных пневмоударников, где давление на забое значительно меньше. Представлена схема малогабаритного погружного пневмоударника, по которой спроектирована и изготовлена опытная партия пневмоударников ПНБ76 на скважину диаметром 76 мм. Приведены данные предварительных испытаний в производственных условиях шахты "Березовская" Кемеровской области.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ДВИГАТЕЛЕСТРОЕНИЕ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5139C" w:rsidRDefault="00947353" w:rsidP="0095139C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Гейкин, В.А.</w:t>
      </w:r>
    </w:p>
    <w:p w:rsidR="00947353" w:rsidRPr="007A2F6B" w:rsidRDefault="00947353" w:rsidP="009513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 xml:space="preserve">"НИИД" - разработка технологий для новых материалов в двигателестроении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 В. А. Гейкин // Двигатель. - 2017. - № 3. - С. 10-11: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>В АО "НПЦ газотурбостроения "Салют" специалистами "Научно-исследовательского  института технологии организации производства двигателей" (филиал "НИИД") проведено исследование технологических свойств новых материалов для перспективного двигателя и изготовлен опытный образец сварного ротора из жаропрочного никелевого сплава, а также крупногабаритная деталь внутреннего корпуса компрессора высокого давления (КВД) из титанового интерметаллидного сплава.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5139C" w:rsidRDefault="0095139C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5139C" w:rsidRDefault="0095139C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5139C" w:rsidRDefault="0095139C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Макаров, В.Ф.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621.9.02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Разработка и применение новых инновационных технологий при производстве современных газотурбинных двигателей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Ф. Макаров // Наукоёмкие технологии в машиностроении. - 2017. - № 7. - С. 33-41: ил. - Библиогр.: 9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научно-исследовательских работ, проведенных совместно с ОАО "Пермский моторный завод" и ОАО "Авиадвигатель" по исследованию, разработке и внедрению новых инновационных технологических процессов изготовления отечественных деталей современных и перспективных ГТД типа ПС90 2А, ПД14, ПД35 с целью повышения производительности, качества и долговечности их работы. </w:t>
      </w: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DD4589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58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Мазуха, Н.А.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Pr="00DD4589">
        <w:rPr>
          <w:rFonts w:ascii="Times New Roman" w:eastAsia="Times New Roman" w:hAnsi="Times New Roman" w:cs="Times New Roman"/>
          <w:bCs/>
          <w:sz w:val="24"/>
          <w:szCs w:val="24"/>
        </w:rPr>
        <w:t>УДК  621.423.31</w:t>
      </w:r>
    </w:p>
    <w:p w:rsidR="00947353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4589">
        <w:rPr>
          <w:rFonts w:ascii="Times New Roman" w:eastAsia="Times New Roman" w:hAnsi="Times New Roman" w:cs="Times New Roman"/>
          <w:b/>
          <w:sz w:val="24"/>
          <w:szCs w:val="24"/>
        </w:rPr>
        <w:t>Схема для сохранения работоспособности двигателя при обрыве фазы питающей сети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Н. А. Мазуха, А. П. Мазуха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7. - С.39-42: ил. - Библиогр.: 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Предложена схема для сохранения и работоспособности асинхронного двигателя при обрыве фазы питающей сети за счет автоматического подключения нулевого провода к нулевой точке звезды обмотки статора. Предусмотрено автоматическое отключение нулевого провода от нулевой точки после восстановления полнофазного режима питания сети.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ДЕТАЛИ  МАШИН</w:t>
      </w: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DD4589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58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Беречикидзе, А.В.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DD4589">
        <w:rPr>
          <w:rFonts w:ascii="Times New Roman" w:eastAsia="Times New Roman" w:hAnsi="Times New Roman" w:cs="Times New Roman"/>
          <w:bCs/>
          <w:sz w:val="24"/>
          <w:szCs w:val="24"/>
        </w:rPr>
        <w:t>УДК  622.361; 622.367</w:t>
      </w:r>
    </w:p>
    <w:p w:rsidR="00947353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4589">
        <w:rPr>
          <w:rFonts w:ascii="Times New Roman" w:eastAsia="Times New Roman" w:hAnsi="Times New Roman" w:cs="Times New Roman"/>
          <w:b/>
          <w:sz w:val="24"/>
          <w:szCs w:val="24"/>
        </w:rPr>
        <w:t>Исследование влияния прокаливания Гумбринского геомодификатора на его трибологические характеристики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В. Беречикидзе, Э. Л. Мельников, М. А. Сережкин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7. - С. 46-48: ил. - Библиогр.: 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исследования влияния прокаливания Гумбринского геомодификатора (Грузия) на эксплуатационные трибологические характеристики: термостойкость смазочного материала с добавкой геомодификатора и износостойкость узлов трения механизмов и машин.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70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669.2:539.374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 напряженно-деформированного состояния тарельчатых пружин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И. Каратушин [и др.] // Металлообработка. - 2017. - № 2. - С. 53-56: ил. - Библиогр.: 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>На примере тарельчатой пружины из β-титанового сплава рассмотрено влияние холодной обработки давлением на напряженно-деформированное состояние (НДС).</w:t>
      </w:r>
      <w:r w:rsidR="000F1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Сравнены НДС при нагрузке тарелок без остаточных напряжений (ОН) и с ОН. Установлено, что НДС в контакте тарелок с ОН характеризуется значительным уровнем растягивающих напряжений, превышающим при перегрузках предел упругости. При циклическом изменении нагрузки напряжения в контакте изменяются по симметричному циклу. НДС в контакте тарелок без ОН характеризуется нулевым циклом при меньших напряжениях.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Назаренко, Ю.Б.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 621.539.822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Гидродинамика подшипников скольжения и критические частоты вращения роторов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/ Ю. Б. Назаренко // Двигатель. - 2017. - № 3. - С. 16-18: ил. - Библиогр.: 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жидкостное трение в подшипниках скольжения на основе гидродинамической теории смазки. На основе определения гидродинамических сил в клиновом зазоре подшипника скольжения устанавливается условие возникновения резонанса в масляном потоке и критические частоты вращения роторов.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7799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536.2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Прогнозирование эффективной теплопроводности многокомпонентных текстурированных трибокомпозитов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И. В. Лавров [и др.] // Вестник машиностроения. - 2017. - № 8. - С. 54-58: ил. - Библиогр.: 12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обобщенного сингулярного приближения получены выражения для расчета эффективной теплопроводности трехкомпонентного трибокомпозита с армирующими сфероидальными включениями. Исследованы зависимости теплопроводности от объемной доли и аспектного соотношения эллипсоидных включений.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Прокопенко, В.А.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Инновационные решения в подшипниках качения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А. Прокопенко, Н. А. Пелевин // РИТМ Машиностроения. - 2017. - № 6. - С. 38-43: ил. - Библиогр.: 8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 анализ конструкций, особенностей и возможностей подшипников качения наиболее прогрессивных исполнений применительно к различным случаям и условиям эксплуатации в разнообразных отраслях и областях промышленности.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Хабрат, Н.И.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621.855:658.512.2(031)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Повышение долговечности цепной передачи с увеличенным передаточным отношением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Н. И. Хабрат, Д. Э. Умеров // Вестник машиностроения. - 2017. - № 8. - С. 51-53: ил. - Библиогр.: 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расчет и проектирование цепных передач с увеличенным передаточным отношением, позволяющие повысить их долговечность.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Шарков, О.В.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621.83.062.1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Экспериментальное исследование крутильной жесткости механизмов свободного хода приводов машин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О. В. Шарков, С. И. Корякин, А. В. Калинин // Вестник машиностроения. - 2017. - № 8. - С. 43-45: ил. - Библиогр.: 12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сравнительного исследования крутильной жесткости роликового и эксцентриковых фрикционного и нефрикционного механизмов свободного хода.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КУЗНЕЧНО-ШТАМПОВОЧНОЕ  ПРОИЗВОДСТВО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Агеев, С.В.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УДК  669.14.018.252.3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Горячее изостатическое прессование биметаллических прутков с наружным слоем из порошковой быстрорежущей стали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В. Агеев, В. Л. Гиршов, В. Н. Цеменко // Металлообработка. - 2017. - № 2. - С. 46-52: ил. - Библиогр.: 7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исследований, полученные при разработке технологии горячего изостатического прессования биметаллических прутков с наружным слоем из порошка быстрорежущей стали в герметичных капсулах с титановым геттером. Приведены характеристики микроструктуры и свойств газостатированного металла. Изготовлены опытные партии биметаллических червячных фрез и прокатных роликов с высокой износостойкостью. </w:t>
      </w: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Вайцехович, С.М.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621.983.321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Разработка способов деформирования порошковых материалов в пресс-формах с "плавающим" штамповым инструментом для получения заготовок под спекание  /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С. М. Вайцехович, А. В. Бараева, Г. Г. Кривенко // Заготовительные производства в машиностроении. - 2017. - Т. 15. - № 8. - С. 350-356: ил. - Библиогр.: 9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Разработаны пресс-формы для прессован6ия порошковых материалов, подвергаемых последующему спеканию. Описаны высокоэффективные схемы формования порошковых заготовок. Предложены оригинальные устройства с "плавающим" деформирующим инструментом с высокой степенью свободы перемещения.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  <w:r w:rsidRPr="007A2F6B">
        <w:rPr>
          <w:rFonts w:ascii="Times New Roman" w:hAnsi="Times New Roman" w:cs="Times New Roman"/>
          <w:sz w:val="24"/>
          <w:szCs w:val="24"/>
        </w:rPr>
        <w:tab/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Данилин, Г.А.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621.777.4.014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Технологические особенности продольного двухстороннего выдавливания полых деталей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 Г. А. Данилин, Д. С. Филин, С. Г. Волжин // Металлообработка. - 2017. - № 2. - С. 11-16: ил. - Библиогр.: 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Изложены основные сведения о комбинированном двухстороннем выдавливании. Установлено сходство с процессом вытяжки-выдавливания и приведены варианты реализации процесса. Выделены основные факторы, влияющие на технологические параметры, и представлены закономерности их влияния на силовой режим. Показана общая картина распределения параметров напряженно-деформированного состояния на наружной и внутренней поверхностях заготовки.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Данилин, Г.А.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УДК  621.983.31:539.374.5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Улучшение качества поверхностного слоя металла при штамповке полых фланцевых изделий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Г. А. Данилин, В. А. Лобов // Металлообработка. - 2017. - № 2. - С. 17-23: ил. - Библиогр.: 8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влияние размеров заготовки и инструмента на неравномерность степени деформации в поперечном сечении при вытяжке с утонением стенки по внутреннему контуру. По результатам компьютерного моделирования и эксперимента установлен линейный закон изменения степени деформации по толщине стенки. Разработаны математические модели прогнозирования коэффициентов линейного распределения. Сформулирован деформационный критерий прочности поверхностного слоя металла.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Демин, В.А.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621.7.043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Отбортовка отверстия под резьбу более М6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А. Демин, А. В. Ромасенко, В. А. Костылев // Заготовительные производства в машиностроении. - 2017. - Т. 15. - № 8. - С. 357-360: ил. - Библиогр.: 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теоретического и экспериментального исследований процессов отбортовки отверстия под метрическую резьбу до М12. Для достижения поставленной задачи после отбортовки осуществляется осадка ступенчатым пуансоном. Математическая модель построена с использованием программного комплекса QForm и критерия разрушения Колмогорова. </w:t>
      </w: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Жарков, В.А.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621.983.3:658.512.011.56.004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Испытания материалов. Многооперационная неосесимметричная вытяжка листовых заготовок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А. Жарков // Вестник машиностроения. - 2017. - № 8. - С. 63-74: ил. - Библиогр.: 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классификация испытаний, разработаны способы и штампы для испытаний на многооперационную неосесимметричную вытяжку листовых заготовок пуансонами разной формы. На основании теории вытяжки и CAD/CFT-моделирования определены критерии для расчета вероятности разрыва заготовки при штамповке, разработаны мероприятия по устранению разрыва.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5139C" w:rsidRDefault="0095139C" w:rsidP="0095139C">
      <w:pPr>
        <w:spacing w:line="240" w:lineRule="auto"/>
        <w:ind w:left="5672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</w:p>
    <w:p w:rsidR="00C14CBC" w:rsidRDefault="0095139C" w:rsidP="0095139C">
      <w:pPr>
        <w:spacing w:line="240" w:lineRule="auto"/>
        <w:ind w:left="5672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</w:p>
    <w:p w:rsidR="00947353" w:rsidRPr="007A2F6B" w:rsidRDefault="00C14CBC" w:rsidP="0095139C">
      <w:pPr>
        <w:spacing w:line="240" w:lineRule="auto"/>
        <w:ind w:left="5672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621.735.3:621.983.31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 степени деформации в детали, изготовленной вытяжкой с утонением стенки с учетом разностенности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Г. А. Данилин [и др.] // Металлообработка. - 2017. - № 2. - С. 29-32: ил. - Библиогр.: 3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Характерной особенностью штампуемых способами вытяжки с утонением деталей является наличие разностенности - разнотолщинности в поперечных сечениях, которая может составлять 10-15%, а в отдельных случаях превышать эти значения. Предложена аналитическая оценка влияния разностенности на степень деформации при вытяжке с утонением.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ЛИТЕЙНОЕ  ПРОИЗВОДСТВО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621.747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Автоматизированная система для идентификации дефектов на примере литья термопластов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В. Раев [и др.] // Заготовительные производства в машиностроении. - 2017. - Т. 15. - № 8. - С. 342-344: ил. - Библиогр.: 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Приведена архитектура автоматизированной системы идентификации дефектов в отливках из термопласта, полученных методом литья под давлением с описанием компьютерной модели распознавания дефектов.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Курганов, В.А.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Модифицированный доменный чугун для литейного производства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А. Курганов, А. А. Третяк // Литейщик России. - 2017. - № 7. - С. 29-33.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в качестве шихтового материала для выплавки чугуна в литейных цехах специальный доменный модифицированный чугун. Производство данного материала в металлургии и потреблении в литейном производстве является экономически целесообразным в обоих отраслях.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Леушина, Л.И.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621.074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Технология низкотемпературного прокаливания оболочковых форм точного стального литья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Л. И. Леушина, О. С. Кошелев // Заготовительные производства в машиностроении. - 2017. - Т. 15. - № 8. - С. 339-341. - Библиогр.: 3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Предложена энергосберегающая технология прокаливания многослойных оболочковых форм для изготовления стальных отливок ответственного назначения, успешно прошедшая промышленные испытания в условиях действующего производства.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Перспективы развития литья в облицованный кокиль фасонных отливок и мелющих шаров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/ Д. А. Волков [и др.] // Литейщик России. - 2017. - № 7. - С. 22-26: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проведения экспериментальных исследований по производству отливок в облицованных кокилях. Представлены преимущества производства широкой номенклатуры отливок по данной технологии. На основе данной технологии разработано оборудования, которое освоено в производстве.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Сорокина, В.Е.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903.052, 739.5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Особенности кристаллизации латуни в охлаждающей жидкости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Е. Сорокина // Вестник Иркутского государственного технического университета. - 2017. - Т. 21. - № 6. - С. 128-134: ил. - Библиогр.: 8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Установлено: технология литья расплава латуни марки Л63 в воду приводит к увеличению твердости сплава, что является положительным моментом при эксплуатации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таких отливок. Выявлена зависимость форм отливок от степени переохлаждения расплава в процессе такой обработки, что позволяет получать необходимые по форме отливки, варьируя температурой охлаждающей жидкости.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Фарисов, Р.Д.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Чугунная жеребейка для чугунных деталей, эксплуатируемых в широком интервале температур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Р. Д. Фарисов, М. Р. Хайруллин // Литейщик России. - 2017. - № 7. - С. 34-35: ил. - Библиогр.: 1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изготовление жеребеек из чугуна, которые рекомендуются при производстве чугунных отливок, работающих в широком интервале температур. Использование чугунных жеребеек вместо стальных позволяет сохранить однородность структуры чугунной отливки, что немаловажно при эксплуатации ответственных деталей.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МЕТАЛЛОВЕДЕНИЕ  И  ТЕРМИЧЕСКАЯ  ОБРАБОТКА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621.762.4.04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 металлической связки при получении твердых сплавов взрывом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В. Крохалев [и др.] // Известия Волгоградского государственного технического университета: серия Сварка взрывом и свойства сварных соединений. - 2016. - № 10. - С. 68-71: ил. - Библиогр.: 15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теоретическое обоснование выбора металлической связки для карбидохромовых твердых сплавов, получаемых взрывным прессованием смесей порошков, на основе анализа исследования межфазных границ с помощью просвечивающей микроскопии высокого разрешения. Показано, что выбирая связку карбидохромового твердого сплава, следует стремиться использовать металлы с возможно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большей склонностью к карбидообразованию.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Гавзе, А.Л.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620.(16+17+18):669.15`26`24`28`292`786`-194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Механические и технологические свойства азотсодержащей литейной улучшаемой стали для нагруженных деталей транспортного машиностроения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Л. Гавзе // Металлообработка. - 2017. - № 2. - С. 33-38. - Библиогр.: 11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Изложены результаты исследований механических и технологических свойств образцов из опытных плавок литейной стали типа 30Х3ГМАФ. Определены механические свойства стали при растяжении и ударном изгибе после различных режимов термической обработки. Оценена стабильность переохлажденного аустенита стали при изотермическом превращении и непрерывном охлаждении. Дилатометрическим методом определены критические точки стали при нагреве. Расчетными методами установлены температуры начала мартенситного превращения плавок и идеальный критический диаметр при закалке опытной стали. Установлено влияние температуры нагрева на размер аустенитного зерна опытной стали. Установлено преимущество комплекса механических характеристик и технологических свойств опытной стали по сравнению с показателями серийных марок литейных сталей.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621.792(075.4)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Изготовление псевдо-α-сплавов из порошков сплава ОТ4 и его свойства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Н. Гадалов [и др.] // Заготовительные производства в машиностроении. - 2017. - Т. 15. - № 8. - С. 378-382.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данные по изготовлению псевдо-α-сплавов из порошкового титанового сплава ОТ4. Описаны свойства порошкового материала.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621.762.4.04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уплотнения взрывом смесей порошков карбида вольфрама с титаном при различном содержании металлической связки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М. А. Тупицин [и др.] // Известия Волгоградского государственного технического университета: серия Сварка взрывом и свойства сварных соединений. - 2016. - № 10. - С. 64-67: ил. - Библиогр.: 4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экспериментальных исследований по получению покрытий из твердых сплавов на стальном основании взрывным прессованием смесей порошков карбида вольфрама WC с титаном нормально падающей детонационной волной. </w:t>
      </w: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Лось, И.С.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620.176:620.193:621.791.13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Исследование механических свойств и коррозионной стойкости многослойных материалов, полученных сваркой взрывом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И. С. Лось // Известия Волгоградского государственного технического университета: серия Сварка взрывом и свойства сварных соединений. - 2016. - № 10. - С. 87-94: ил. - Библиогр.: 7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Исследованы структура, механические свойства и коррозионная стойкость многослойных коррозионно-стойких материалов с внутренним протектором, полученных сваркой взрывом. Установлено, что прочность соединения слоев составляет 310-380 МПа, коррозионная стойкость более чем в 2 раза превышает стойкость монометаллического материала. </w:t>
      </w:r>
    </w:p>
    <w:p w:rsidR="00947353" w:rsidRPr="007A2F6B" w:rsidRDefault="00947353" w:rsidP="00947353">
      <w:pPr>
        <w:tabs>
          <w:tab w:val="left" w:pos="1408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47353" w:rsidRPr="007A2F6B" w:rsidRDefault="0095139C" w:rsidP="0095139C">
      <w:pPr>
        <w:spacing w:line="240" w:lineRule="auto"/>
        <w:ind w:left="779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621.762.2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Порошковые сплавы Fe-Cr-Al и NiAl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A2F6B">
        <w:rPr>
          <w:rFonts w:ascii="Times New Roman" w:eastAsia="Times New Roman" w:hAnsi="Times New Roman" w:cs="Times New Roman"/>
          <w:b/>
          <w:i/>
          <w:sz w:val="24"/>
          <w:szCs w:val="24"/>
        </w:rPr>
        <w:t>I. Получение порошков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К. Б. Поварова [и др.] // Заготовительные производства в машиностроении. - 2017. - Т. 15. - № 8. - С. 370-377: ил. - Библиогр.: 16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Изготовлены партии порошков Fe-Cr-Al и NiAl механическим легированием смесей порошков исходных элементов, гидридно-кальциевым восстановлением оксидов металлов и распылением расплавов водой и газами. Исследованы химический и фазовый составы полученных порошков. Изучены их морфология и гранулометрический состав. Даны рекомендации по последующей обработке порошков в целях получения из них качественных формовок для последующего спекания и деформационно-термической обработки сплавов.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Сплавы с повышенными нейтронно-поглощающими свойствами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Г. А. Косников [и др.] // Литейщик России. - 2017. - № 7. - С. 6-10: ил. - Библиогр.: 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Основным элементом, используемым в настоящее время для обеспечения нейтронно-поглощающих свойств алюмоматричных композиционных материалов, является бор. Гадолиний является более эффективным, чем бор, элементом, обеспечивающим поглощение тепловых (медленных) нейтронов. Разработаны и исследованы сплав алюминия и гадолиния и композиционный алюмоматричный сплав, содержащий оксид алюминия. По нейтронно-поглощающим свойствам разработанные сплавы превосходят борсодержащие алюмоматричные композиты. Разработана технология введения "тяжелых" частиц в расплавы алюминия, основанная на совмещении методов жидкофазных технологий и порошковой металлургии.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5139C" w:rsidP="0095139C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621.762.4.04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фазовый состав термодинамически неравновесных твердых сплавов системы Cr</w:t>
      </w: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-Ti, полученных взрывным прессованием порошков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О. Харламов [и др.] // Известия Волгоградского государственного технического университета: серия Сварка взрывом и свойства сварных соединений. - 2016. - № 10. - С. 58-63: ил. - Библиогр.: 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>Приведены результаты расчетных и экспериментальных исследований методами растровой электронной микроскопии и энергодисперсионного микрорентгеноспектрального анализа фазового состава твердых сплавов, полученных взрывным прессованием порошков карбида хрома Cr</w:t>
      </w:r>
      <w:r w:rsidRPr="007A2F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A2F6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с титаном, в исходном состоянии и после нагрева до 1200°С. Установлено, что при нагреве до 600°С фазовый состав твердых сплавов не изменяется и соответствует составу исходных компонентов порошковой смеси. С увеличением температуры нагрева до 650°С наблюдается появление новых мелкодисперсных фаз на границе раздела "карбид хрома - титан". При температуре 700°С образуются два отдельных диффузионных слоя, которые растут в противоположных направлениях. За счет роста при температуре 1200°С исходные фазы в сплаве полностью исчезают, и образуются две равновесные фазы.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Тен, Э.Б.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Особенности формирования границ раздела компонентов в композитах "сталь-алюминий" и "сталь-бронза"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Э. Б. Тен, П. В. Петровский, Г. Е. Ионова // Литейщик России. - 2017. - № 7. - С. 26-28: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исследования физической и химической совместимости компонентов при получении литых композитов "сталь-алюминий" и "сталь-бронза" методом жидкофазного совмещения. Показано, что физическую совместимость композитов можно достигнуть предварительной специальной подготовкой поверхности армирующего компонента и оценкой химического взаимодействия компонентов.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Цих, С.Г.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Развитие процессов цементации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Г. Цих // РИТМ Машиностроения. - 2017. - № 6. - С. 28-31: ил. - Библиогр.: 1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Рассмотрено развитие процессов цементации. Замена старой технологии с использованием цианидов на новые экологические чистые технологии без использования цианидов, такие как технология </w:t>
      </w:r>
      <w:r w:rsidRPr="007A2F6B">
        <w:rPr>
          <w:rFonts w:ascii="Times New Roman" w:eastAsia="Times New Roman" w:hAnsi="Times New Roman" w:cs="Times New Roman"/>
          <w:sz w:val="24"/>
          <w:szCs w:val="24"/>
          <w:lang w:val="en-US"/>
        </w:rPr>
        <w:t>DUROFER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компании </w:t>
      </w:r>
      <w:r w:rsidRPr="007A2F6B">
        <w:rPr>
          <w:rFonts w:ascii="Times New Roman" w:eastAsia="Times New Roman" w:hAnsi="Times New Roman" w:cs="Times New Roman"/>
          <w:sz w:val="24"/>
          <w:szCs w:val="24"/>
          <w:lang w:val="en-US"/>
        </w:rPr>
        <w:t>HEF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F6B">
        <w:rPr>
          <w:rFonts w:ascii="Times New Roman" w:eastAsia="Times New Roman" w:hAnsi="Times New Roman" w:cs="Times New Roman"/>
          <w:sz w:val="24"/>
          <w:szCs w:val="24"/>
          <w:lang w:val="en-US"/>
        </w:rPr>
        <w:t>Durferrit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- цементация в расплав смеси солей карбонатов, хлоридов и цианатов и другие.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Adel, Nofal Cmrdi.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Металлургические аспекты белых чугунов с высоким содержанием хрома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Adel Nofal Cmrdi // Литейщик России. - 2017. - № 7. - С. 10-21: ил.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материалы по применению высокохромистых чугунов для широкой номенклатуры литых деталей для различных отраслей промышленности. Приведены: химический состав, механические и эксплуатационные свойства чугуна в отливках. (Продолжение следует). </w:t>
      </w:r>
    </w:p>
    <w:p w:rsidR="00947353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МЕТАЛЛООБРАБОТКА. МЕХАНОСБОРОЧНОЕ  ПРОИЗВОДСТВО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Балла, О.М.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621.9.02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К вопросу о применении неперетачиваемых пластин из быстрорежущих сталей и дисперсионно-твердеющих сплавов в конструкциях специализированных и специальных фрез в мелкосерийном производстве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О. М. Балла // Вестник Иркутского государственного технического университета. - 2017. - Т. 21. - № 6. - С. 10-21: ил. - Библиогр.: 11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Показано, что изготовление неперетачиваемых пластин из высоколегированных быстрорежущих сталей и дисперсионно-твердеющих инструментальных сплавов с плоской поверхностью их термообработанных пластин высоколегированных инструментальных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материалов электрофизическими методами обеспечивает высокую эффективность применения неперетачиваемых пластин в конструкциях специализированных и специальных фрез в условиях мелкосерийного производства.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Безъязычный, В.Ф.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Расчетные определения степени влияния покрытий режущего инструмента на параметры качества поверхностного слоя обрабатываемых деталей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Ф. Безъязычный, М. В. Басков // Наукоёмкие технологии в машиностроении. - 2017. - № 7. - С. 20-24: ил. - Библиогр.: 3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Исследовано влияние износостойких покрытий режущего инструмента на параметры процесса резания и характеристики качества поверхностного слоя обрабатываемых деталей: остаточные напряжения, степень и глубина наклепа поверхностного слоя, шероховатость поверхности.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Зайдес, С.А.</w:t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51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621.787.4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Влияние кинематики локального нагружения на напряженно-деформированное состояние в очаге деформации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А. Зайдес, Нгуен Ван Хинь // Вестник Иркутского государственного технического университета. - 2017. - Т. 21. - № 6. - С. 22-29: ил. - Библиогр.: 7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компьютерного моделирования и анализ влияния кинематики поверхностного пластического деформирования на напряженное состояние, определены рабочие и остаточные напряжения по глубине очага деформации.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7E6CF9" w:rsidP="0095139C">
      <w:pPr>
        <w:spacing w:line="240" w:lineRule="auto"/>
        <w:ind w:left="709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353" w:rsidRPr="007A2F6B">
        <w:rPr>
          <w:rFonts w:ascii="Times New Roman" w:eastAsia="Times New Roman" w:hAnsi="Times New Roman" w:cs="Times New Roman"/>
          <w:sz w:val="24"/>
          <w:szCs w:val="24"/>
        </w:rPr>
        <w:t>УДК  621.95.025.7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технологии обработки отверстий малых диаметров в полимерном композиционном материале на робототехническом комплексе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Н. С. Чащин [и др.] // Вестник Иркутского государственного технического университета. - 2017. - Т. 21. - № 6. - С. 39-48: ил. - Библиогр.: 11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Проведено исследование технологии обработки отверстий в композиционном материале, армированном углеродным волокном, на робототехническом комплексе с использованием твердосплавного инструмента. Выявлены зависимости сил резания от режимов обработки. Определены основные недостатки сверления отверстий на робототехнических комплексах. Даны рекомендации по применению технологии обработки отверстий на промышленном роботе.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Касьянов, С.В.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Экспресс-оценка качества износостойких покрытий для режущих инструментов в заводских условиях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В. Касьянов, А. Г. Кондрашов, Д. Т. Сафаров // Вестник машиностроения. - 2017. - № 8. - С. 81-84: ил. - Библиогр.: 8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Проанализирована работа режущего клина с целью совершенствования технологий нанесения покрытий на режущий инструмент и приведена методика исследования характеристик покрытия в процессе резания и закономерности затупления инструментов в течение периода стойкости. Оптимизирован процесс нанесения покрытия.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Кирилин, Ю.В.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УДК  621.914.3-181.001.57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Анализ влияния качества сетки оболочковых конечных элементов на точность расчетов динамических характеристик несущих систем станков /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Ю. В. Кирилин, Д. Г. Панин // Вестник машиностроения. - 2017. - № 8. - С. 7-10: ил. - Библиогр.: 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расчетов в программе ANSYS динамических характеристик стойки вертикально-фрезерного станка при использовании четырех разных моделей этой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стойки и оболочковых конечных элементов. Лучшие результаты расчета получены для модели с применением разбивки объекта регулярной сеткой на конечные элементы треугольной формы и размером 0,08 м.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Коднянко, В.А.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[621.9: 621.89].001.573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Статические характеристики осевой гидростатической опоры с мембранным компенсатором перемещения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А. Коднянко, А. С. Курзаков // Вестник машиностроения. - 2017. - № 8. - С. 3-7: ил. - Библиогр.: 7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конструкция, приведены математическая модель и методика расчета статических характеристик осевой гидростатической опоры с компенсатором перемещения мембранного типа, а также формулы расчета податливости и нагрузочных характеристик опоры, деформации и податливости мембраны, при которой обеспечивается нулевая податливость опоры.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Кузнецов, А.П.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621.9.06.529.08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Эволюция методов оценки точности металлорежущих станков и тенденции ее изменения. Часть 2. Эволюция понятий и моделей оценок точности металлорежущих станков и тенденции ее изменения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П. Кузнецов // Вестник машиностроения. - 2017. - № 8. - С. 22-35: ил. - Библиогр.: 13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эволюция методов оценки и контроля точности металлорежущих станков, изменения терминологических понятий и характеристик понятия "точность". Рассмотрено развитие моделей точности станков, приведен соответствующий им математический аппарат для оценок точности и обоснования области их эффективного применения.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Максаров, В.В.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621.841.025.7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Технологическое обеспечение шероховатости поверхностного слоя на основе моделирования переходных процессов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В. Максаров, Р. В. Вьюшин, А. Е. Ефимов // Металлообработка. - 2017. - № 2. - С. 39-45: ил. - Библиогр.: 7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вопросы, связанные с обеспечением шероховатости поверхностного слоя детали "шток" посредством управления на этапах механической обработки динамической стабильностью технологической системы с помощью математического моделирования с учетом переходного процесса. По результатам математического моделирования в программной среде NILabVIEW 2013 установлено, что на этапе механической обработки происходит устойчивое подавление возникающих колебаний при прохождении зоны с метастабильной структурой. Положительный эффект по подавлению колебаний подтвержден экспериментальным исследованием, где отклонение от теоретического значения составляет 17-23%. Подавление автоколебательного процесса обеспечивает заданные показатели шероховатости поверхности, дает возможность сократить в действующем технологическом процессе шлифовальную операцию и повысить производительность механической обработки.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Михайлов, С.В.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621.9.025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проектирования и выбора сменных многогранных пластин с криволинейной передней поверхностью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В. Михайлов, Н. Ю. Ковеленов, С. В. Болотских // Металлообработка. - 2017. - № 2. - С. 4-10: ил. - Библиогр.: 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Изложено современное состояние проблемы проектирования и выбора сборных резцов для обработки пластинчатых материалов. Показаны основные этапы развития теории проектирования сменных многогранных пластин со стружкозавивающей передней поверхностью. На основе исследований особенностей резания инструментом с криволинейной передней поверхностью предложены методика расчета основных параметров и алгоритм проектирования сменных многогранных пластин с учетом технологических требований.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7E6CF9" w:rsidP="007E6CF9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621.91.001.57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 контактных процессов и деформации срезаемого слоя при резании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Ю. Г. Кабалдин [и др.] // Вестник машиностроения. - 2017. - № 8. - С. 75-81: ил. - Библиогр.: 9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Численным моделированием установлен характер контакта стружки с передней поверхностью инструмента при резании. Определены механизмы образования зон высокого давления на контактной поверхности инструмента и дискретного формирования нароста. Показано значение пластической неустойчивости прирезцовых слоев стружки и вихревых мод деформации на изнашивание инструмента.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От механической обработки пластин к лазерным и плазменным системам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// Наноиндустрия. - 2017. - № 4. - С. 22-25: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Японская корпорация DISCO - безусловный лидер в области решений для утонения, полировки и разделения пластин. Она является рекордсменом по числу полученных званий лучшего поставщика корпорации Intel. О передовых разработках компании рассказал Карл Хайнц Привассер, генеральный директор европейского подразделения DISCO.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Печенин, В.А.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621.9.08 + 621.9.015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Методика повышения точности механической обработки сложнопрофильных деталей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А. Печенин, А. Н. Жидяев, М. А. Болотов // Вестник машиностроения. - 2017. - № 8. - С. 35-40: ил. - Библиогр.: 14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Предложена методика компенсации погрешностей изготовления, предназначенная для повышения точности механической обработки сложнопрофильных деталей, основанная на встраивании в технологический процесс механической обработки детали координатных измерений ее геометрии. Методика позволяет изменять программу обработки детали на основании полученной при измерениях информации о ее отклонениях. </w:t>
      </w: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DD4589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58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Скрябин, В.А.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   </w:t>
      </w:r>
      <w:r w:rsidRPr="00DD4589">
        <w:rPr>
          <w:rFonts w:ascii="Times New Roman" w:eastAsia="Times New Roman" w:hAnsi="Times New Roman" w:cs="Times New Roman"/>
          <w:bCs/>
          <w:sz w:val="24"/>
          <w:szCs w:val="24"/>
        </w:rPr>
        <w:t>УДК  621.121.002(075.8)</w:t>
      </w:r>
    </w:p>
    <w:p w:rsidR="00947353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4589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Технологические методы применения полимерных материалов при проведении ремонтных работ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А. Скрябин, А. Г. Схиртладзе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7. - С. 14-19: ил. - 14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особенности применения полимерных материалов на ремонтных предприятиях для заделки в деталях вмятин, трещин, пробоин, раковин, отколов, для восстановления размеров изношенной детали, изготовления быстроизнашиваемых деталей или отдельных их частей. Приведены различные технологические методы, реализующие ремонт деталей из полимерных материалов.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Смоленцев, В.П.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621.9.047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Инновационные технологии комбинированных методов обработки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/ В. П. Смоленцев // Наукоёмкие технологии в машиностроении. - 2017. - № 7. - С. 15-19: ил. - Библиогр.: 4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анализ составления научных исследований и достигнутых результатов внедрения комбинированных методов обработки изделий с использованием различных видов физико-химических воздействий, в которых хотя бы один относится к электрическим методам обработки. Приведены технологические возможности известных и новых комбинированных процессов, даны прогнозы по их эффективному применению в машиностроении.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TIPO G - автоматическая линия с ЧПУ для сверления и термической резки больших листов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// РИТМ Машиностроения. - 2017. - № 6. - С. 35: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Кратко описаны конструктивные решения новой автоматической линии с ЧПУ для сверления и термической резки больших листов Tipo G производства компании Ficep.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МЕТАЛЛУРГИЯ.  МЕТАЛЛУРГИЧЕСКОЕ  МАШИНОСТРОЕНИЕ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Власов, А.А.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УДК  669.71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глинозема песчаного типа для производства алюминия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А. Власов, В. М. Сизяков, В. Ю. Бажин // Вестник Иркутского государственного технического университета. - 2017. - Т. 21. - № 6. - С. 111-118: ил. - Библиогр.: 14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Проведены исследования по изучению возможностей использования различных типов глиноземов (мучнистого, песчаного и высокоструктурированного) для мощных алюминиевых электролизеров. Анализ влияния физико-химических свойств различных типов глиноземов позволил предложить создание технологии получения крупнозернистого высокоструктурированного глинозема на действующих производствах, в основе которой - реконструкция и модернизация процесса.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Иванов, Н.Н.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662.983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Двухконтурная газовая горелка с регулируемой тепловой мощностью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Н. Н. Иванов // Безопасность труда в промышленности. - 2017. - № 7. - С. 10-12: ил. - Библиогр.: 13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описание конструкции двухконтурной газовой горелки с регулируемой тепловой мощностью, предназначенной для использования в металлургической промышленности для сушки и нагрева сталеразливочных ковшей с многослойной футеровкой, иных промышленных ковшей и печей.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7E6CF9" w:rsidP="007E6CF9">
      <w:pPr>
        <w:spacing w:line="240" w:lineRule="auto"/>
        <w:ind w:left="6381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47353" w:rsidRPr="007A2F6B">
        <w:rPr>
          <w:rFonts w:ascii="Times New Roman" w:eastAsia="Times New Roman" w:hAnsi="Times New Roman" w:cs="Times New Roman"/>
          <w:sz w:val="24"/>
          <w:szCs w:val="24"/>
        </w:rPr>
        <w:t>УДК  669.0176539.3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формирования прикромочных трещин при производстве горячекатаного проката на современных толстолистовых, широкополосных станах и литейно-прокатных комплексах: </w:t>
      </w:r>
      <w:r w:rsidRPr="007A2F6B">
        <w:rPr>
          <w:rFonts w:ascii="Times New Roman" w:eastAsia="Times New Roman" w:hAnsi="Times New Roman" w:cs="Times New Roman"/>
          <w:b/>
          <w:i/>
          <w:sz w:val="24"/>
          <w:szCs w:val="24"/>
        </w:rPr>
        <w:t>Часть 1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В. Даниленко [и др.] // Заготовительные производства в машиностроении. - 2017. - Т. 15. - № 8. - С. 361-369: ил. - Библиогр.: 8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Проанализирован дефект "прикромочная трещина" при производстве горячекатаного рулонного и листового проката в условиях толстолистовых, широкополосных станов и литейно-прокатных комплексов. Описаны факторы, влияющие на появление трещин в прикромочной зоне горячекатаного проката, связанных с технологией разливки стали. Сформулированы решения, способствующие устранению прикромочных трещин проката.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Рубин, А.</w:t>
      </w:r>
      <w:r w:rsidRPr="007A2F6B">
        <w:rPr>
          <w:rFonts w:ascii="Times New Roman" w:eastAsia="Times New Roman" w:hAnsi="Times New Roman" w:cs="Times New Roman"/>
          <w:i/>
          <w:sz w:val="24"/>
          <w:szCs w:val="24"/>
        </w:rPr>
        <w:t>Я.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Челябинский металлургический комбинат: крупнейший в России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// Безопасность труда в промышленности. - 2017. - № 7. - С. 64-69: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Основная продукция Челябинского металлургического комбината - широкий профильный сортамент металлопроката из углеродистых, конструкционных, инструментальных и коррозионно-стойких марок стали. Здесь выпускают чушковый чугун, сортовые квадратные заготовки, стальные полуфабрикаты и рельсовую продукцию. Комбинат - крупнейший в стране производитель нержавеющей стали.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7E6CF9" w:rsidRDefault="007E6CF9" w:rsidP="00947353">
      <w:pPr>
        <w:rPr>
          <w:rFonts w:ascii="Times New Roman" w:hAnsi="Times New Roman" w:cs="Times New Roman"/>
          <w:b/>
          <w:sz w:val="24"/>
          <w:szCs w:val="24"/>
        </w:rPr>
      </w:pPr>
    </w:p>
    <w:p w:rsidR="007E6CF9" w:rsidRDefault="007E6CF9" w:rsidP="00947353">
      <w:pPr>
        <w:rPr>
          <w:rFonts w:ascii="Times New Roman" w:hAnsi="Times New Roman" w:cs="Times New Roman"/>
          <w:b/>
          <w:sz w:val="24"/>
          <w:szCs w:val="24"/>
        </w:rPr>
      </w:pPr>
    </w:p>
    <w:p w:rsidR="007E6CF9" w:rsidRDefault="007E6CF9" w:rsidP="00947353">
      <w:pPr>
        <w:rPr>
          <w:rFonts w:ascii="Times New Roman" w:hAnsi="Times New Roman" w:cs="Times New Roman"/>
          <w:b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lastRenderedPageBreak/>
        <w:t>СВАРКА,  ПАЙКА,  РЕЗКА,  СКЛЕИВАНИЕ  МЕТАЛЛОВ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Бровман, М.Я.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621.7.011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Напряженное состояние сварных труб и совершенствование их конструкций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М. Я. Бровман // Вестник машиностроения. - 2017. - № 8. - С. 46-51: ил. - Библиогр.: 11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влияние точности сварных труб на их напряженное состояние. Показано, что для тонкостенных труб даже небольшие отклонения размеров от проектных значений существенно изменяют напряжения и деформации. Приведены примеры усовершенствования конструкций.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7E6CF9" w:rsidP="007E6CF9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Влияние времени предварительного воздействия высокочастотных акустических волн на пластическое течение металла ОШЗ при сварке взрывом меди с применением ультразвука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/ А. П. Пеев [и др.] // Известия Волгоградского государственного технического университета: серия Сварка взрывом и свойства сварных соединений. - 2016. - № 10. - С. 30-38: ил. - Библиогр.: 17 назв.</w:t>
      </w:r>
    </w:p>
    <w:p w:rsidR="00947353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исследования влияния времени воздействия высокочастотных акустических волн на пластическое течение металла околошовной зоны (ОШЗ) при сварке взрывом. Показано, что одной из причин изменения длины и амплитуды волны зоны соединения при сварке взрывом под воздействием высокочастотных акустических колебаний является уменьшение постоянной времени, характеризующей темп спада давления в зоне соединения, которая приводит к снижению величины деформирующего импульса и время действия сжимающих напряжений, превышающих динамический предел текучести за точкой контакта, при которых возможно пластическое течение металла. </w:t>
      </w:r>
    </w:p>
    <w:p w:rsidR="007E6CF9" w:rsidRDefault="007E6CF9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Гуревич, Л.М.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621.791:621.771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Исследование фазового состава интерметаллидного слоя, формирующегося при взаимодействии титана с расплавом алюминия при отжиге сваренного взрывом титано-алюминиевого композита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Л. М. Гуревич, О. С. Киселев, Р. Е. Новиков // Известия Волгоградского государственного технического университета: серия Сварка взрывом и свойства сварных соединений. - 2016. - № 10. - С. 53-57: ил. - Библиогр.: 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>Исследован фазовый состав интерметаллидного слоя, сформировавшийся при взаимодействии титана с расплавом алюминия в процессе отжига сваренного взрывом титано-алюминиевого композита. Показано, что интерметаллидные слои содержат фрагменты только алюминида титана TiAl</w:t>
      </w:r>
      <w:r w:rsidRPr="007A2F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в алюминиевой матрице.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Гуревич, Л.М.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621.791:621.771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Эволюция диффузионной зоны в сваренном взрывом титано-алюминиевом композите при 750°С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/ Л. М. Гуревич, О. С. Киселев, Р. Е. Новиков // Известия Волгоградского государственного технического университета: серия Сварка взрывом и свойства сварных соединений. - 2016. - № 10. - С. 47-52: ил. - Библиогр.: 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>Исследованы стадии формирования интерметаллидной прослойки при взаимодействии титана с расплавом алюминия при 750°С. Показано, что повышение с ростом температуры отжига интенсивности реакции образования интерметаллидных зерен на границе с титаном приводит к более активному переносу частиц TiAl</w:t>
      </w:r>
      <w:r w:rsidRPr="007A2F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в расплаве алюминия, ускорению роста толщины интерметаллидного слоя, но, одновременно, к снижению в двухфазном слое объемного содержания интерметаллидных частиц.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E6CF9" w:rsidRDefault="007E6CF9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E6CF9" w:rsidRDefault="007E6CF9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Демченко, Ю.В.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 сварке трением с перемешиванием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Ю. В. Демченко // Сварщик в России. - 2017. - № 2. - С 16-18: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Описаны принцип процесса сварки трением с перемешиванием (СТП); основные области применения СТП; достоинства и преимущества СТП; недостатки способа СТП.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7E6CF9" w:rsidP="007E6CF9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температуры в шве при сварке металлов взрывом под действием ультразвука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В. Пай [и др.] // Известия Волгоградского государственного технического университета: серия Сварка взрывом и свойства сварных соединений. - 2016. - № 10. - С. 5-10: ил. - Библиогр.: 8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Исследовано воздействие ультразвука на термический цикл сварном шве в процессе его формирования при сварке константановой и медной пластин. С этой целью измерялось как распределение температуры в шве невозмущающим термопарным методом, так и параметры волн на границе соединения. Показано слабое влияние ультразвука на термический цикл и деформацию в сварном шве для режима соударения с развитым волнообразованием и зонами расплава в области максимальных деформаций.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"Инженерная хитрость": в России построили уникальную турбину ПТ-60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// Сварщик в России. - 2017. - № 2. - С. 4: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новая уникальная турбина ПТ-608,9-1,9, предназначенная для замены старого и маломощного (50 МВт) оборудования в энергоблоке ТЭЦ, производства АО "Уральский турбинный завод".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7E6CF9" w:rsidP="007E6CF9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влияния кинематических и энергетических параметров на структуру и свойства биметаллических соединений при сварке взрывом с одновременной штамповкой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И. Кузьмин [и др.] // Известия Волгоградского государственного технического университета: серия Сварка взрывом и свойства сварных соединений. - 2016. - № 10. - С. 18-24: ил. - Библиогр.: 10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сравнительные результаты исследования влияния энергетических параметров на максимальный прогиб и радиальную деформацию при сварке взрывом с одновременной штамповкой. Показано влияние скоростей соударения и контакта на структуру и свойства полученных биметаллических соединений.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7E6CF9" w:rsidP="007E6CF9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К вопросу о предельных размерах листов, получаемых сваркой взрывом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Л. Б. Первухин [и др.] // Известия Волгоградского государственного технического университета: серия Сварка взрывом и свойства сварных соединений. - 2016. - № 10. - С. 76-86: ил. - Библиогр.: 16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Исследована структура и свойства соединения слоёв на крупногабаритных листов размерами 30(26+4)х2000х12900 мм. Показано, что на расстоянии до 8 м от начала процесса обеспечивается образование соединения со стабильными параметрами волн по длине и высоте с локализованными литыми включениями. Свыше 8 м волнообразование нарушается, в соединении образуется сплошная полоса литого металла и возможно образование дефектов сплошности. Определена максимальная глубина оплавления (верхняя граница сварки), при которой соединение не имеет сплошной полосы литого металла. Предложена методика определения максимальных размеров листов по длине и ширине, которые можно с заданным качеством получить сваркой взрывом.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Кузьмин, С.В.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Применение ультразвука при сварке взрывом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В. Кузьмин, В. И. Лысак, Е. В. Кузьмин // Наукоёмкие технологии в машиностроении. - 2017. - № 7. - С. 3-9: ил. - Библиогр.: 15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 комбинированный процесс сварки металлов взрывом с одновременным воздействием ультразвука на свариваемые металлы. Показаны основные закономерности формирования соединения металлов при сварке взрывом с одновременным воздействием ультразвуковых колебаний, и установлены взаимосвязи между параметрами исследуемого комбинированного процесса и свойствами полученных соединений.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Лащенко, Г.И.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 xml:space="preserve">Сварка металлов и сплавов трением. Общие закономерности образования соединения при сварке давлением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 Г. И. Лащенко // Сварщик в России. - 2017. - № 2. - С. 11-15: ил. - Библиогр.: 4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Продолжение статьи (начало в журнале № 1 за 2017 г.). Описаны общие закономерности образования соединений при сварке давлением - в результате деформационного воздействия на металл в зоне контакта. Известно, что процесс образования сварных соединений при всех способах сварки давлением состоит из трех стадий. На первой стадии благодаря пластической деформации образуется физический контакт между соединяемыми поверхностями, а на второй и третьей стадиях происходит их активация и объемное взаимодействие. Различие между отдельными способами сварки давлением заключается в кинетике протекания процесса образования соединений, зависящего преимущественно от способа введения тепла и интенсивности деформации.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Лебедев, В.А.</w:t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E6C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621.791.753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Новые способы управления переносом электродного металла при механизированной дуговой сварке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А. Лебедев, Г. В. Жук // Заготовительные производства в машиностроении. - 2017. - Т. 15. - № 8. - С. 345-349: ил. - Библиогр.: 4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 новый процесс дуговой сварки с использованием управляемой подачи электродной проволоки. В качестве новых способов сварки предложено электродную проволоку подавать дозировано или порционно в зависимости от характеристик сварочного процесса. Приведены результаты применения процесса с использованием порошковой электродной проволоки. Сделаны выводы о применимости разработанных способов сварки-наплавки в различных отраслях промышленности.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Литвинов, В.М.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Формирование факела подогревающего пламени в резаках и горелках большой мощности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М. Литвинов, Ю. Н. Лысенко, С. А. Чумак// Сварщик в России. - 2017. - № 2. - С. 23-29: ил. - Библиогр.: 10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принципы работы и формирование факела подогревающего пламени в резаках и горелках с различными видами сопел. Отмечено, что известный способ кислородной резки в защитном газе позволяет разрезать заготовку толщиной до 3200 мм, но при этом расходуется неоправданно большое количество газов - энергоносителей. Оборудование и технология кислородной резки 300 т слитков (толщиной до 3200 мм), разработанные НПО "НИИПТмаш" и не имеющие аналогов, вдвое снижают расходы рабочих газов и делают процесс резки рентабельным. Рассмотрены новаторские разработки (мундштук для резаков и газовый резак с внешним смешением газов, газокислородный резак), позволившие увеличить потолок разрезаемой толщины при одновременном сокращении расхода газов - энергоносителей. Приведены механизмы горения факелов газокислородных и газовоздушных горелок для внепечного нагрева массивных заготовок.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7E6CF9" w:rsidP="007E6CF9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DE5E5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Локальная сварка взрывом труб с трубными решетками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В. Пай [и др.] // Известия Волгоградского государственного технического университета: серия Сварка взрывом и свойства сварных соединений. - 2016. - № 10. - С. 11-17: ил. - Библиогр.: 11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исследования возможности использования эмульсионных взрывчатых веществ для локальной сварки взрывом труб с трубными решетками, технологически совместимой с одновременной запрессовкой взрывом труб в трубных решетках в процессе изготовления теплообменных аппаратов.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Мазур, А.А.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 xml:space="preserve">ИЭС им. Е.О. Патона - головной институт страны по сварке: </w:t>
      </w:r>
      <w:r w:rsidRPr="007A2F6B">
        <w:rPr>
          <w:rFonts w:ascii="Times New Roman" w:eastAsia="Times New Roman" w:hAnsi="Times New Roman" w:cs="Times New Roman"/>
          <w:b/>
          <w:i/>
          <w:sz w:val="24"/>
          <w:szCs w:val="24"/>
        </w:rPr>
        <w:t>Часть 5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А. Мазур, В. И. Снежко// Сварщик в России. - 2017. - № 2. - С. 35-39.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Машина сварочная внутренняя автоматическая АСМТ-1420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// Сварщик в России. - 2017. - № 2. - С. 10: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машина АСМТ-1420, предназначенная для автоматической сборки стыка, сварки корневого прохода в сварочно-монтажном потоке строительства магистральных трубопроводов, производства "ЭКО" (г. Санкт-Петербург). Описан принцип работы внутренней сварочной машины.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Механическое оборудование для подготовки стыков трубопроводов под сварку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A2F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Торцеватели ТРЦ-38 и ТРЦ-76. Труборез разъемный ТТЦ-660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// Сварщик в России. - 2017. - № 2. - С. 30-31: ил.</w:t>
      </w:r>
    </w:p>
    <w:p w:rsidR="00DE5E54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>Описаны особенности и технические характеристики торцевателей ТРЦ-38 и ТРЦ-76 и разъемного трубореза ТТЦ-660.</w:t>
      </w:r>
    </w:p>
    <w:p w:rsidR="00DE5E54" w:rsidRDefault="00DE5E54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DE5E54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О влиянии времени предварительной ультразвуковой обработки на формирование зоны соединения меди при сварке взрывом с применением ультразвука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/ А. П. Пеев [и др.] // Известия Волгоградского государственного технического университета: серия Сварка взрывом и свойства сварных соединений. - 2016. - № 10. - С. 25-29: ил. - Библиогр.: 10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исследования влияния времени воздействия высокочастотных акустических волн на формирование соединения медных образцов, полученных сваркой взрывом. Рассмотрено влияние продолжительности предварительного воздействия высокочастотных акустических волн на изменение параметров волн, образующихся в зоне соединения медных образцов и количества оплавленного металла.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DE5E54" w:rsidP="00DE5E54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новых схем армирования композиционных материалов с интерметаллическим упрочнением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Д. Б. Крюков [и др.] // Известия Волгоградского государственного технического университета: серия Сварка взрывом и свойства сварных соединений. - 2016. - № 10. - С. 73-75: ил. - Библиогр.: 7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На основе данных математического моделирования разработана новая схема армирования композиционных материалов на основе Ti-Al с перфорированными интерметаллическими элементами с использованием сварки взрывом. Приведены результаты исследования взаимосвязи прочностных показателей композиционных материалов от геометрии перфораций в упрочняющем слое.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Пайка металлокерамических узлов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И. Кулик [и др.] // РИТМ Машиностроения. - 2017. - № 6. - С. 32-34: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возможность получения качественных паяных соединений из изоляционной и конструкционной керамики с металлом методом высокотемпературной вакуумной пайки.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Позняков, В.Д.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Сопротивляемость замедленному разрушению сварных соединений при ремонтной сварке литых конструкций из высокопрочных углеродистых сталей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Д. Позняков, О. А. Гайворонский // Сварщик в России. - 2017. - № 2. - С. 19-22: ил. - Библиогр.: 8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Исследовано влияние погонной энергии сварки, температуры предварительного подогрева и уровня насыщенности швов водородом на сопротивляемость замедленному разрушению металла зоны термического влияния сварных соединений сталей типа 35Л с повышенным содержанием углерода при ремонтной сварке литых конструкций из высокопрочных углеродистых сталей. Выполнена оценка влияния состава наплавленного металла на сопротивляемость разрушению металла швов при сварке электродами АНП-10 (бейнитно-мартенситных швов), УОНИ-13/55 и FOX-EV50 (ферритно-бейнитных швов). Исследовано влияние способа удаления дефектов и формирования кромок на сопротивляемость сварных соединений образованию холодных трещин.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Портальная машина термической резки Dragon II - ТМ "Сварог"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// Сварщик в России. - 2017. - № 2. - С. 5: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портальная машина термической резки Dragon II - ТМ "Сварог", предназначенная для воздушно-плазменной и газопламенной резки металлов от 1 до 150 мм.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DE5E54" w:rsidP="00DE5E54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 расчета параметров режима сварки взрывом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В. Хаустов [и др.] // Известия Волгоградского государственного технического университета: серия Сварка взрывом и свойства сварных соединений. - 2016. - № 10. - С. 39-46: ил. - Библиогр.: 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принципы расчета параметров соударения в условиях сварки взрывом, обеспечивающих получение качественного сварного соединения с минимальной структурной и химической неоднородностью.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Регуляторы сварочного тока РДГ-201 У3.1, РДЭ-251 У3.1: низкое энергопотребление, высокое качество сварных соединений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// Сварщик в России. - 2017. - № 2. - С. 31-32: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регулятор сварочного тока РДГ-201 У3.1, предназначенный для сварки неплавящимся электродом в среде инертных газов металлоконструкций из легированных сталей и цветных металлов (кроме алюминия и его сплавов), и регулятор сварочного тока РДЭ-251 У3.1, предназначенный для ручной дуговой сварки покрытыми электродами диаметром 2,0-5,0 мм металлоконструкций из черных металлов и легированных сталей. Приведены их технические характеристики.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Станок для сварки трением с перемешиванием "Странник"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П. А. Васильев [и др.]// Сварщик в России. - 2017. - № 2. - С. 6-10: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Спроектирована и изготовлена малобюджетная установка - станок сварки трением с перемешиванием (СТП) "Странник" - для проведения опытных работ и поиска оптимальных технологических параметров процесса СТП различных комбинаций сварных соединений.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>Станок предназначен для СТП плоских образцов листового проката алюминиевых сплавов, толщиной 2-10 мм при различных значениях физических параметров и углах наклона инструмента. Сварка производится в продольном и поперечном направлениях относительно сварочного стола. Приведены технические характеристики и схема станка "Странник". Описаны элементы и конструкция станка, принцип его работы.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DE5E54" w:rsidP="00DE5E54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621.791.13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Технологические приемы, направленные на повышение прочности, при сварке взрывом толстолистового биметалла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М. О. Беляков [и др.] // Известия Волгоградского государственного технического университета: серия Сварка взрывом и свойства сварных соединений. - 2016. - № 10. - С. 95-99: ил. - Библиогр.: 8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технические приемы, направленные на повышение прочности сваренного взрывом толстолистового биметалла. Показано, что угловая схема для небольших заготовок и использование низкоскоростных зарядов взрывчатых веществ для крупногабаритных заготовок являются эффективными приемами получения равнопрочного соединения при сварке взрывом толстолистовых материалов.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Тренажер REALWELD от Lincoln Electric - для обучения сварке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// Сварщик в России. - 2017. - № 2. - С. 5: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 тренажер REALWELD от Lincoln Electric, предназначенный для обучения нескольким способам сварки многих типов соединений (нахлесточного, Т-образного, нижнего, с раздельной кромкой) в различных пространственных положениях (1F, 2F, 3F, 4F, 1G, 2G, 3G). </w:t>
      </w:r>
    </w:p>
    <w:p w:rsidR="00947353" w:rsidRPr="00DD4589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DD4589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DD4589">
        <w:rPr>
          <w:rFonts w:ascii="Times New Roman" w:hAnsi="Times New Roman" w:cs="Times New Roman"/>
          <w:b/>
          <w:sz w:val="24"/>
          <w:szCs w:val="24"/>
        </w:rPr>
        <w:t>ТРАНСПОРТНОЕ  МАШИНОСТРОЕНИЕ</w:t>
      </w: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DD4589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58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Лагерев, А.В.</w:t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DD4589">
        <w:rPr>
          <w:rFonts w:ascii="Times New Roman" w:eastAsia="Times New Roman" w:hAnsi="Times New Roman" w:cs="Times New Roman"/>
          <w:bCs/>
          <w:sz w:val="24"/>
          <w:szCs w:val="24"/>
        </w:rPr>
        <w:t>УДК  621.86</w:t>
      </w:r>
    </w:p>
    <w:p w:rsidR="00947353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4589">
        <w:rPr>
          <w:rFonts w:ascii="Times New Roman" w:eastAsia="Times New Roman" w:hAnsi="Times New Roman" w:cs="Times New Roman"/>
          <w:b/>
          <w:sz w:val="24"/>
          <w:szCs w:val="24"/>
        </w:rPr>
        <w:t>Модернизация шарнорно-сочлененных стрел кранов-манипуляторов мобильных машин с изнашиваемыми шарнирными соединениями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 А. В. Лагерев, И. А. Лагерев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7. - С. 20-25: ил. - Библиогр.: 13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Рассмотрена эффективность использования демпферных устройств для модернизации шарнирно-сочлененных стрел кранов-манипуляторов мобильных машин с изнашиваемыми шарнирными соединениями. Описана конструкция и принцип их действия. На основе компьютерного моделирования динамики шарнирно-сочлененных стрел показана возможность снижения ударных нагрузок и уровня напряженного состояния в них в процессе эксплуатации.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ЭНЕРГЕТИКА.  ЭНЕРГЕТИЧЕСКОЕ  МАШИНОСТРОЕНИЕ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Анкундинова, М.С.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К выбору рациональных схем теплофикационных ПГУ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М. С. Анкундинова, Е. А. Ларин, Л. А. Сандалова // Промышленная энергетика. - 2017. - № 7. - С. 21-27: ил. - Библиогр.: 7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методика расчета абсолютной и относительной системной экономии топлива при реализации структурно-сложных схем теплофикационных установок (ПГУ). Показано, что выбор рациональных схем теплофикационных ПГУ должен проводиться с учетом климатических факторов, структуры тепловых нагрузок, режимов потребления тепловой и электрической энергии.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Гладштейн, В.И.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Оценка влияния микроповреждённости металла на ресурс высокотемпературных роторов паровых турбин блоков мощностью 800 МВт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И. Гладштейн, А. А. Любимов // Энергетик. - 2017. - № 7. - С. 13-16: ил. - Библиогр.: 7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В связи с выработкой расчетного ресурса проведен контроль микроповреждённости (МП) в металле роторов из стали Р2М двух турбин К-800-240, отработавших свыше 160 тыс. ч. Установлено, что в ободе и в зоне галтели диска регулирующей ступени по границам зёрен образуются отдельные и множественные микропоры, выявлена повышенная травимость границ, что не характерно для сталей с ферритно-перлитной структурой. С учетом этого в качестве критерия оценки влияния МП на остаточный ресурс предложен коэффициент ресурса, значение которого для соответствующего балла шкалы МП определено по соотношению долговечности в условиях ползучести гладких образцов и образцов с острым надрезом, изготовленных из двух поковок с различным уровнем предела текучести.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Зиганшина, С.К.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Технико-экономическое обоснование расширения Самарской ТЭЦ котлом БКЗ-420-140 НГМ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К. Зиганшина, А. А. Кудинов // Энергетик. - 2017. - № 7. - С. 33-36: ил. - Библиогр.: 11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На Самарской ТЭЦ филиале "Самарский" ПАО "Т плюс" для покрытия дефицита пара и повышения эффективности работы оборудования предложено дополнительно установить энергетический котел БКЗ-420-140 НГМ с конденсационным теплоутилизатором поверхностного типа для нагрева исходной воды перед подачей ее на химводоочистку и получения конденсата водяных паров из уходящих газов энергетического котла. Оценка эффективности проекта расширения Самарской ТЭЦ выполнена с использованием программы "Альт-Инвест-Прим".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Котов, С.В.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Технологии продления срока службы оборудования энергетики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В. Котов, В. П. Рак // Промышленная энергетика. - 2017. - № 7. - С. 28-31: ил. - Библиогр.: 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Для восстановления изоляционных характеристик масла и исключения его быстрого старения разработано, создано, запатентовано и протестировано независимыми экспертами представленное в статье многофункциональное, компактное, мобильное "Устройство для дозаправки маслом вводов высоковольтных аппаратов и трансформаторов". Устройство основано на термовакуумном способе обработки масла.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DE5E54" w:rsidP="00DE5E54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621.165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О крутильных колебаниях валопроводов мощных паротурбинных агрегатов в условиях эксплуатации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Е. Урьев [и др.] // Надежность и безопасность энергетики, 2017. - Т. 10. - № 2. - С. 126-134: ил. - Библиогр.: 21 назв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Приводятся результаты исследований, которые показали, что в валопроводе реализуются преимущественно вынужденные крутильные колебания, кратные частоте вращения. Сформулированы дальнейшие пути совершенствования созданной системы.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сжигания различных углей в кольцевой топке на котле Е-820 Ново-Иркутской ТЭЦ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Ф. А. Серант [и др.] // Энергетик. - 2017. - № 7. - С. 46-51: ил. - Библиогр.: 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данные о работе с кольцевой топкой Е-820 Ново-Иркутской ТЭЦ на различных бурых углях. Рассмотрена его эксплуатация в течение длительного времени, приведены основные эксплуатационные параметры по шлакованию, эффективности, надежности и вредным выбросам.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Рогинский, С.В.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Газ и возобновляемые источники энергии: конкуренция в области производства электроэнергии на рынке Европы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В. Рогинский, В. М. Стальнова, Е. Д. Семенцова // Промышленная энергетика. - 2017. - № 7. - С. 59-62: ил. - Библиогр.: 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Показано, что конкуренция между энергоносителями в области производства электроэнергии обостряется, в частности, между природным газом и возобновляемыми источниками энергии (ВИЭ). Описаны ключевые тренды в сфере ВИЭ, а также выявлены факторы, которые будут оказывать влияние на уровень конкуренции между природным газом и ВИЭ в краткосрочной перспективе до 2020 г.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Уфимцев, В.М.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Оптимизация систем золошлакоудаления на угольных ТЭС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М. Уфимцев // Энергетик. - 2017. - № 7. - С. 26-27. - Библиогр.: 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На текущий момент системы гидрозолоудаления повсеместно заменяются "штабелированием", при котором золошлаковая смесь умеренно увлажняется и транспортируется в штабель на золоотвале. Штабелирование существенно повышает качество золошлаков ТЭС. В УрФУ разработана технология получения высокопрочного безобжигового гравия на ультракислой золе. Консорцумом "Феникс" предложена эксклюзивная концепция сухого золошлакоудаления ССЗШУ-100.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Черезов, А.В.</w:t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621.1.18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Проблемы и перспективы развития производства газотурбинных установок высокой мощности в Российской Федерации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В. Черезов, Е. П. Грабчак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br/>
        <w:t>// Надежность и безопасность энергетики, 2017. - Т. 10. - № 2. - С. 92-97 - Библиогр.: 5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Задачи обеспечения надежного и бесперебойного снабжения электроэнергией потребителей, промышленной и экологической безопасности, возможности мониторинга состояния энергетического оборудования, прогнозирования и предотвращения аварийных ситуаций с учетом сложившейся ситуации в энергетике становятся приоритетными направлениями развития ее производственного комплекса.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Шарапов, В.И.</w:t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697.1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Оценка экономичности, экологического совершенства и надежности каталитических теплогенераторов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И. Шарапов // Надежность и безопасность энергетики, 2017. - Т. 10. - № 2. - С. 154-158: ил. - Библиогр.: 10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проведенных авторами каталитических котлов экспериментальных исследований. Рассмотрены утверждения создателей каталитических котлов о повышении экономичности теплогенераторов за счет увеличения теплоты сгорания топлива при многостадийном каталитическом сжигании топлива. Рассмотрены причины низкой надежности каталитических теплогенераторов. 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ЭКОНОМИКА  И  ОРГАНИЗАЦИЯ  ПРОИЗВОДСТВА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Витязь, П.А.</w:t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621.01:536.75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Состояние и перспективы развития технологических комплексов аддитивного производства изделий из композиционных материалов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П. А. Витязь, М. Л. Хейфец, С. А. Чижик // Наукоёмкие технологии в машиностроении. - 2017. - № 7. - С. 42-48: ил. - Библиогр.: 12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Приведен анализ автоматизации и пространственно-временной интеграции производственных систем. Анализ состояния и перспектив развития аддитивных технологий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компьютеризированного производства показал наметившийся переход к новой парадигме производства - "Индустрия 4.0". Определены перспективы использования компонентов материала и потоков энергии в технологиях аддитивного производства. Рассмотрено формирование свойств композиционных материалов и изделий при аддитивном синтезе, а также модульные установки аддитивного производства.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Соломенцев, Ю.М.</w:t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658.512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Оперативное планирование и управление машиностроительным производством на основе исполнительных производственных систем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Ю. М. Соломенцев, Е. Б. Фролов, А. Н. Феофанов // Вестник машиностроения. - 2017. - № 8. - С. 41-43: ил. - Библиогр.: 12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задача оптимизации управления мелкосерийным и единичным производством, основанная на одновременной максимизации плотности загрузки станков и скорости прохождения заказов через производственные участки. Это достигается оптимизацией расписания работы технологического оборудования.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ВЫСТАВКИ.  КОНФЕРЕНЦИИ.  ФОРУМЫ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5E54" w:rsidRDefault="00947353" w:rsidP="00DE5E5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Георгиев, Д.</w:t>
      </w:r>
    </w:p>
    <w:p w:rsidR="00947353" w:rsidRPr="007A2F6B" w:rsidRDefault="00947353" w:rsidP="00DE5E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VIII конференция НОР: все аспекты развития и применения нанотехнологий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Д. Георгиев // Наноиндустрия. - 2017. - № 4. - С. 26-29: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VIII ежегодная конференция Нанотехнологического общества России (НОЗ) состоялось 30-31 марта в Общественной палате РФ и РХТУ им. Д.И. Менделеева. На конференции был освещен широчайший круг проблем в области материаловедения, биотехнологий, развития микроэлектроники и приборостроения.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Нестеров, С.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Десять лучших инновационных продуктов выставки VacuumTechexpo 2017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Нестеров // Наноиндустрия. - 2017. - № 4. - С. 30-34: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В рамках II международной выставки вакуумного оборудования VacuumTechExpo 2017, которая состоялась с 11 по 13 апреля в Москве, проводился конкурс "За лучший инновационный продукт в сфере высоких технологий". Победителями конкурса стали 10 инновационных продуктов, которые отражают современный уровень и тенденции развития мировой и отечественной вакуумной техники и технологии.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rPr>
          <w:rFonts w:ascii="Times New Roman" w:hAnsi="Times New Roman" w:cs="Times New Roman"/>
          <w:b/>
          <w:sz w:val="24"/>
          <w:szCs w:val="24"/>
        </w:rPr>
      </w:pPr>
      <w:r w:rsidRPr="007A2F6B">
        <w:rPr>
          <w:rFonts w:ascii="Times New Roman" w:hAnsi="Times New Roman" w:cs="Times New Roman"/>
          <w:b/>
          <w:sz w:val="24"/>
          <w:szCs w:val="24"/>
        </w:rPr>
        <w:t>Р А З Н О Е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Базров, Б.М.</w:t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DE5E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621.9.06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классификаций изделий машиностроения 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>/ Б. М. Базров // Наукоёмкие технологии в машиностроении. - 2017. - № 7. - С. 29-33: ил. - Библиогр.: 2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Показана важность классификаций изделий для развития машиностроения. Рассмотрены общие классификации машин и изделий машиностроения. Отмечено отсутствие единого методического подхода в построении классификаций.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B5196" w:rsidP="009B5196">
      <w:pPr>
        <w:spacing w:line="240" w:lineRule="auto"/>
        <w:ind w:left="709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47353" w:rsidRPr="007A2F6B">
        <w:rPr>
          <w:rFonts w:ascii="Times New Roman" w:eastAsia="Times New Roman" w:hAnsi="Times New Roman" w:cs="Times New Roman"/>
          <w:sz w:val="24"/>
          <w:szCs w:val="24"/>
        </w:rPr>
        <w:t>УДК  681.2.083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профилей деталей сложной формы с помощью сканирующего нанотвердомера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Усеинов [и др.] // Наноиндустрия. - 2017. - № 4. - С. 38-44: ил. - Библиогр.: 9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Составные части механизмов, имеющие криволинейные поверхности, требуют строгого контроля формы. Для решения таких задач применяются приборы, основанные на контактных (зондовых) или бесконтактных (оптических) методах. В данной работе методом контактной профилометрии при помощи сканирующего нанотвердомера "НаноСкан-4" были измерены профили пресс-форм, применяемых при синтезе монокристаллов алмаза в камере высокого давления в процессе HPHT-роста.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353" w:rsidRPr="007A2F6B" w:rsidRDefault="009B5196" w:rsidP="009B5196">
      <w:pPr>
        <w:spacing w:line="240" w:lineRule="auto"/>
        <w:ind w:left="7799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7353"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534-8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 технологические процессы с использованием ультразвука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В. М. Приходько [и др.] // Наукоёмкие технологии в машиностроении. - 2017. - № 7. - С. 11-14. - Библиогр.: 6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основные направления применения ультразвуковых технологий в машиностроении. Приведены результаты исследований по влиянию ультразвуковой обработки на свойства различных сред. Предложены пути управления технологическими процессами с использованием ультразвука.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Сацкая, З.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Джопшопы достойный внимания государства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 / З. Сацкая // РИТМ Машиностроения. - 2017. - № 6. - С. 12-15: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Интервью генерального директора ООО "ТРУМПФ" В. Дианова о развитии проекта джопшопа (job shop) в России. </w:t>
      </w: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Сацкая, З.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Есть вопросы. Будут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ли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ответы?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З. Сацкая // РИТМ Машиностроения. - 2017. - № 6. - С. 36-37: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Мнение, что без стратегического зарубежного партнера подшипниковую отрасль не поднять - высказал в интервью генеральный директор ЗАО СКФ А. Усов. </w:t>
      </w:r>
    </w:p>
    <w:p w:rsidR="00947353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Сацкая, З.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Ты как хочешь это назови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З. Сацкая // РИТМ Машиностроения. - 2017. - № 6. - С. 6-7.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Статья посвящена проекту job shop: как это устроено и что есть в России. Job shop ("джобшоп") - это представитель малого бизнеса в сегменте В2В (бизнес для бизнеса), то есть предприятие, которое производит какие-то компоненты для других предприятий.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Станцуем от печки, или слово практикам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// РИТМ Машиностроения. - 2017. - № 6. - С. 8, 10-11: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Интервью руководителей российских джопшопов (jobshop) о работе их предприятий.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Смирнов, С.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Технология лазерной очистки поверхностей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С. Смирнов, Р. Дьячков // РИТМ Машиностроения. - 2017. - № 6. - С. 22-24: ил.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новые потенциальные области применения и дополнительные возможности для экономии ресурсов технологии лазерной очистки поверхностей. Приведены примеры применения этой технологии, например, роботизированная очистка перед сваркой, обработка алюминиевой поверхности перед клейкой и др.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502683" w:rsidRDefault="0050268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02683" w:rsidRDefault="0050268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02683" w:rsidRDefault="0050268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Суслов, А.Г.</w:t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621.8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Конструкторско-технологическое обеспечение качества и конкурентоспособности изделий машиностроения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А. Г. Суслов // Наукоёмкие технологии в машиностроении. - 2017. - № 7. - С. 25-28: ил. - Библиогр.: 7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Изложено решение проблемы обеспечения конкурентоспособности и качества изделий машиностроения при их проектировании и изготовлении. Приведена зависимость для определения комплексного коэффициента конкурентоспособности изделия машиностроения. Дано понятие оптимальной долговечности. Приведены структурные схемы решения задачи конструктора и технолога по обеспечению качества изделий машиностроения. </w:t>
      </w:r>
    </w:p>
    <w:p w:rsidR="00947353" w:rsidRPr="007A2F6B" w:rsidRDefault="00947353" w:rsidP="00947353">
      <w:pPr>
        <w:rPr>
          <w:rFonts w:ascii="Times New Roman" w:hAnsi="Times New Roman" w:cs="Times New Roman"/>
          <w:sz w:val="24"/>
          <w:szCs w:val="24"/>
        </w:rPr>
      </w:pP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Чупов, М.</w:t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B51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A2F6B">
        <w:rPr>
          <w:rFonts w:ascii="Times New Roman" w:eastAsia="Times New Roman" w:hAnsi="Times New Roman" w:cs="Times New Roman"/>
          <w:bCs/>
          <w:sz w:val="24"/>
          <w:szCs w:val="24"/>
        </w:rPr>
        <w:t>УДК  67.02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b/>
          <w:sz w:val="24"/>
          <w:szCs w:val="24"/>
        </w:rPr>
        <w:t>Анализ дефектов углерод-углеродного композиционного материала с помощью цифровой микроскопии</w:t>
      </w: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 / М. Чупов // Наноиндустрия. - 2017. - № 4. - С. 52-63: ил. - Библиогр.: 13 назв.</w:t>
      </w:r>
    </w:p>
    <w:p w:rsidR="00947353" w:rsidRPr="007A2F6B" w:rsidRDefault="00947353" w:rsidP="0094735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2F6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углерод-углеродных композиционных материалов, обладающих уникальными термическими, механическими и эрозионными свойствами, открывает широкие возможности для развития ракетостроения, авиационной, космической и машиностроительной техники, металлургии, судостроения. В статье рассматривается методика контроля дефектов поверхности углерод-углеродного композиционного материала "Арголон-4DL". </w:t>
      </w:r>
    </w:p>
    <w:p w:rsidR="00947353" w:rsidRPr="007A2F6B" w:rsidRDefault="00947353" w:rsidP="009473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47353" w:rsidRPr="007A2F6B" w:rsidSect="00F57253">
      <w:footerReference w:type="default" r:id="rId10"/>
      <w:pgSz w:w="11906" w:h="16838"/>
      <w:pgMar w:top="1247" w:right="1077" w:bottom="124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80" w:rsidRDefault="00624180" w:rsidP="00A1782E">
      <w:r>
        <w:separator/>
      </w:r>
    </w:p>
  </w:endnote>
  <w:endnote w:type="continuationSeparator" w:id="1">
    <w:p w:rsidR="00624180" w:rsidRDefault="00624180" w:rsidP="00A1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14CBC" w:rsidRDefault="00C14CBC">
        <w:pPr>
          <w:pStyle w:val="aa"/>
          <w:jc w:val="center"/>
        </w:pPr>
        <w:r w:rsidRPr="003E4B59">
          <w:rPr>
            <w:rFonts w:ascii="Times New Roman" w:hAnsi="Times New Roman" w:cs="Times New Roman"/>
          </w:rPr>
          <w:fldChar w:fldCharType="begin"/>
        </w:r>
        <w:r w:rsidRPr="003E4B59">
          <w:rPr>
            <w:rFonts w:ascii="Times New Roman" w:hAnsi="Times New Roman" w:cs="Times New Roman"/>
          </w:rPr>
          <w:instrText xml:space="preserve"> PAGE   \* MERGEFORMAT </w:instrText>
        </w:r>
        <w:r w:rsidRPr="003E4B59">
          <w:rPr>
            <w:rFonts w:ascii="Times New Roman" w:hAnsi="Times New Roman" w:cs="Times New Roman"/>
          </w:rPr>
          <w:fldChar w:fldCharType="separate"/>
        </w:r>
        <w:r w:rsidR="00F51CD9">
          <w:rPr>
            <w:rFonts w:ascii="Times New Roman" w:hAnsi="Times New Roman" w:cs="Times New Roman"/>
            <w:noProof/>
          </w:rPr>
          <w:t>2</w:t>
        </w:r>
        <w:r w:rsidRPr="003E4B59">
          <w:rPr>
            <w:rFonts w:ascii="Times New Roman" w:hAnsi="Times New Roman" w:cs="Times New Roman"/>
          </w:rPr>
          <w:fldChar w:fldCharType="end"/>
        </w:r>
      </w:p>
    </w:sdtContent>
  </w:sdt>
  <w:p w:rsidR="00C14CBC" w:rsidRDefault="00C14CBC">
    <w:pPr>
      <w:pStyle w:val="aa"/>
    </w:pPr>
  </w:p>
  <w:p w:rsidR="00C14CBC" w:rsidRDefault="00C14C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80" w:rsidRDefault="00624180" w:rsidP="00A1782E">
      <w:r>
        <w:separator/>
      </w:r>
    </w:p>
  </w:footnote>
  <w:footnote w:type="continuationSeparator" w:id="1">
    <w:p w:rsidR="00624180" w:rsidRDefault="00624180" w:rsidP="00A17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79E"/>
    <w:multiLevelType w:val="multilevel"/>
    <w:tmpl w:val="AB3E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57AF"/>
    <w:multiLevelType w:val="multilevel"/>
    <w:tmpl w:val="4ACE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21FB5"/>
    <w:multiLevelType w:val="multilevel"/>
    <w:tmpl w:val="171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3A36"/>
    <w:multiLevelType w:val="multilevel"/>
    <w:tmpl w:val="7D9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B7143"/>
    <w:multiLevelType w:val="multilevel"/>
    <w:tmpl w:val="F9AC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D50A6"/>
    <w:multiLevelType w:val="multilevel"/>
    <w:tmpl w:val="D71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2533D"/>
    <w:multiLevelType w:val="multilevel"/>
    <w:tmpl w:val="C46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3B9A"/>
    <w:rsid w:val="00011B26"/>
    <w:rsid w:val="000129BC"/>
    <w:rsid w:val="00014FA3"/>
    <w:rsid w:val="0002361D"/>
    <w:rsid w:val="000266F9"/>
    <w:rsid w:val="00026C73"/>
    <w:rsid w:val="00031BE2"/>
    <w:rsid w:val="00032D12"/>
    <w:rsid w:val="00034E26"/>
    <w:rsid w:val="00041323"/>
    <w:rsid w:val="00042050"/>
    <w:rsid w:val="000433F1"/>
    <w:rsid w:val="00046E4B"/>
    <w:rsid w:val="0004705E"/>
    <w:rsid w:val="00061444"/>
    <w:rsid w:val="00061DF8"/>
    <w:rsid w:val="000736B3"/>
    <w:rsid w:val="000813DA"/>
    <w:rsid w:val="00081421"/>
    <w:rsid w:val="0008487D"/>
    <w:rsid w:val="0008537E"/>
    <w:rsid w:val="00090B25"/>
    <w:rsid w:val="00095FF1"/>
    <w:rsid w:val="000A503C"/>
    <w:rsid w:val="000A5B67"/>
    <w:rsid w:val="000B36D0"/>
    <w:rsid w:val="000B4EC5"/>
    <w:rsid w:val="000C2DCF"/>
    <w:rsid w:val="000D034F"/>
    <w:rsid w:val="000D0F5A"/>
    <w:rsid w:val="000D2732"/>
    <w:rsid w:val="000D37D4"/>
    <w:rsid w:val="000E0253"/>
    <w:rsid w:val="000E3D21"/>
    <w:rsid w:val="000E4256"/>
    <w:rsid w:val="000E4E96"/>
    <w:rsid w:val="000F0E80"/>
    <w:rsid w:val="000F19BB"/>
    <w:rsid w:val="000F6CA5"/>
    <w:rsid w:val="0010024D"/>
    <w:rsid w:val="00104C60"/>
    <w:rsid w:val="001073BB"/>
    <w:rsid w:val="00112B93"/>
    <w:rsid w:val="00120250"/>
    <w:rsid w:val="00130A54"/>
    <w:rsid w:val="00131DFD"/>
    <w:rsid w:val="00132C9F"/>
    <w:rsid w:val="001367C7"/>
    <w:rsid w:val="001422E3"/>
    <w:rsid w:val="00144663"/>
    <w:rsid w:val="00147FFD"/>
    <w:rsid w:val="00156895"/>
    <w:rsid w:val="00160071"/>
    <w:rsid w:val="0016356C"/>
    <w:rsid w:val="00166190"/>
    <w:rsid w:val="00171C18"/>
    <w:rsid w:val="00172AD9"/>
    <w:rsid w:val="00176161"/>
    <w:rsid w:val="00183A52"/>
    <w:rsid w:val="001A2749"/>
    <w:rsid w:val="001A7E7F"/>
    <w:rsid w:val="001B0AEE"/>
    <w:rsid w:val="001B29FA"/>
    <w:rsid w:val="001B2AA5"/>
    <w:rsid w:val="001B4DD6"/>
    <w:rsid w:val="001C0FED"/>
    <w:rsid w:val="001D0D06"/>
    <w:rsid w:val="001D2995"/>
    <w:rsid w:val="001D3634"/>
    <w:rsid w:val="001D5452"/>
    <w:rsid w:val="001D6C68"/>
    <w:rsid w:val="001F76A6"/>
    <w:rsid w:val="001F7BAC"/>
    <w:rsid w:val="00201AE5"/>
    <w:rsid w:val="00202EFD"/>
    <w:rsid w:val="002074A2"/>
    <w:rsid w:val="00211C84"/>
    <w:rsid w:val="0022477B"/>
    <w:rsid w:val="00231D1F"/>
    <w:rsid w:val="00234BA5"/>
    <w:rsid w:val="00243117"/>
    <w:rsid w:val="00252609"/>
    <w:rsid w:val="002650A3"/>
    <w:rsid w:val="00267ABD"/>
    <w:rsid w:val="00272ED7"/>
    <w:rsid w:val="00274C2C"/>
    <w:rsid w:val="00277ABE"/>
    <w:rsid w:val="00283AE2"/>
    <w:rsid w:val="00286A2B"/>
    <w:rsid w:val="002A0388"/>
    <w:rsid w:val="002B1009"/>
    <w:rsid w:val="002B2607"/>
    <w:rsid w:val="002B2E9F"/>
    <w:rsid w:val="002B43D7"/>
    <w:rsid w:val="002D6EEC"/>
    <w:rsid w:val="002E1775"/>
    <w:rsid w:val="002F3B9A"/>
    <w:rsid w:val="002F487C"/>
    <w:rsid w:val="002F686E"/>
    <w:rsid w:val="003122A1"/>
    <w:rsid w:val="0031431E"/>
    <w:rsid w:val="00314328"/>
    <w:rsid w:val="003147BF"/>
    <w:rsid w:val="00315062"/>
    <w:rsid w:val="003222EE"/>
    <w:rsid w:val="00323C51"/>
    <w:rsid w:val="0033570D"/>
    <w:rsid w:val="00352269"/>
    <w:rsid w:val="00363D09"/>
    <w:rsid w:val="00366092"/>
    <w:rsid w:val="00371A6D"/>
    <w:rsid w:val="00383E9D"/>
    <w:rsid w:val="003912F3"/>
    <w:rsid w:val="00391D42"/>
    <w:rsid w:val="003A5BF6"/>
    <w:rsid w:val="003B3742"/>
    <w:rsid w:val="003B7698"/>
    <w:rsid w:val="003C7EEE"/>
    <w:rsid w:val="003D0275"/>
    <w:rsid w:val="003E0AA9"/>
    <w:rsid w:val="003E4B59"/>
    <w:rsid w:val="003E5C1A"/>
    <w:rsid w:val="003E7ACA"/>
    <w:rsid w:val="003E7C55"/>
    <w:rsid w:val="003F25B9"/>
    <w:rsid w:val="003F2933"/>
    <w:rsid w:val="003F540E"/>
    <w:rsid w:val="004016B0"/>
    <w:rsid w:val="0040759B"/>
    <w:rsid w:val="0041682D"/>
    <w:rsid w:val="004224C0"/>
    <w:rsid w:val="0042303A"/>
    <w:rsid w:val="00433C22"/>
    <w:rsid w:val="00435D0B"/>
    <w:rsid w:val="004373BC"/>
    <w:rsid w:val="00445F52"/>
    <w:rsid w:val="004612A6"/>
    <w:rsid w:val="00466113"/>
    <w:rsid w:val="004736D1"/>
    <w:rsid w:val="00480AF0"/>
    <w:rsid w:val="00481E64"/>
    <w:rsid w:val="0048269F"/>
    <w:rsid w:val="00485A6E"/>
    <w:rsid w:val="0048690F"/>
    <w:rsid w:val="004935DE"/>
    <w:rsid w:val="00494941"/>
    <w:rsid w:val="00494A0B"/>
    <w:rsid w:val="00495C72"/>
    <w:rsid w:val="00496A64"/>
    <w:rsid w:val="004A0261"/>
    <w:rsid w:val="004A08EA"/>
    <w:rsid w:val="004A1F13"/>
    <w:rsid w:val="004A6DFE"/>
    <w:rsid w:val="004A7655"/>
    <w:rsid w:val="004C47A9"/>
    <w:rsid w:val="004D1CA9"/>
    <w:rsid w:val="004D7EEE"/>
    <w:rsid w:val="004E19D5"/>
    <w:rsid w:val="004E284F"/>
    <w:rsid w:val="004F5898"/>
    <w:rsid w:val="004F6F9A"/>
    <w:rsid w:val="00501BEA"/>
    <w:rsid w:val="00502683"/>
    <w:rsid w:val="005048FE"/>
    <w:rsid w:val="00512516"/>
    <w:rsid w:val="00514972"/>
    <w:rsid w:val="0054062F"/>
    <w:rsid w:val="00540ED8"/>
    <w:rsid w:val="00547501"/>
    <w:rsid w:val="0055458B"/>
    <w:rsid w:val="005547B5"/>
    <w:rsid w:val="0056677F"/>
    <w:rsid w:val="005822A3"/>
    <w:rsid w:val="00582D10"/>
    <w:rsid w:val="0058468B"/>
    <w:rsid w:val="00590C68"/>
    <w:rsid w:val="005A41C1"/>
    <w:rsid w:val="005A42A6"/>
    <w:rsid w:val="005B18EA"/>
    <w:rsid w:val="005B3784"/>
    <w:rsid w:val="005B7D1A"/>
    <w:rsid w:val="005C4FEC"/>
    <w:rsid w:val="005D0202"/>
    <w:rsid w:val="005D1AA4"/>
    <w:rsid w:val="005D1E23"/>
    <w:rsid w:val="005F4CD4"/>
    <w:rsid w:val="005F7F0A"/>
    <w:rsid w:val="00602D15"/>
    <w:rsid w:val="0060405F"/>
    <w:rsid w:val="00604217"/>
    <w:rsid w:val="00607028"/>
    <w:rsid w:val="006153ED"/>
    <w:rsid w:val="0061729B"/>
    <w:rsid w:val="00620B2B"/>
    <w:rsid w:val="00624180"/>
    <w:rsid w:val="006248C4"/>
    <w:rsid w:val="00626818"/>
    <w:rsid w:val="00630238"/>
    <w:rsid w:val="00634AF5"/>
    <w:rsid w:val="0064154D"/>
    <w:rsid w:val="00641871"/>
    <w:rsid w:val="0064332B"/>
    <w:rsid w:val="00646304"/>
    <w:rsid w:val="00646B4A"/>
    <w:rsid w:val="00660433"/>
    <w:rsid w:val="0066071A"/>
    <w:rsid w:val="00662B85"/>
    <w:rsid w:val="0066355B"/>
    <w:rsid w:val="00667D55"/>
    <w:rsid w:val="00673B82"/>
    <w:rsid w:val="00677605"/>
    <w:rsid w:val="006801A5"/>
    <w:rsid w:val="00680B66"/>
    <w:rsid w:val="00682C8E"/>
    <w:rsid w:val="006830A0"/>
    <w:rsid w:val="00686114"/>
    <w:rsid w:val="006935B5"/>
    <w:rsid w:val="00697213"/>
    <w:rsid w:val="006A0D1A"/>
    <w:rsid w:val="006A2770"/>
    <w:rsid w:val="006B1CD1"/>
    <w:rsid w:val="006C44C0"/>
    <w:rsid w:val="006C6CD9"/>
    <w:rsid w:val="006D3444"/>
    <w:rsid w:val="006D7ADE"/>
    <w:rsid w:val="006F16A2"/>
    <w:rsid w:val="006F3556"/>
    <w:rsid w:val="006F5620"/>
    <w:rsid w:val="006F79ED"/>
    <w:rsid w:val="00702B23"/>
    <w:rsid w:val="00706257"/>
    <w:rsid w:val="007067F9"/>
    <w:rsid w:val="007100EA"/>
    <w:rsid w:val="00712471"/>
    <w:rsid w:val="007317F2"/>
    <w:rsid w:val="007320D9"/>
    <w:rsid w:val="007327BB"/>
    <w:rsid w:val="007422C3"/>
    <w:rsid w:val="00761BFB"/>
    <w:rsid w:val="00762FDE"/>
    <w:rsid w:val="007656B9"/>
    <w:rsid w:val="0076570B"/>
    <w:rsid w:val="00774CB4"/>
    <w:rsid w:val="00774E43"/>
    <w:rsid w:val="00783112"/>
    <w:rsid w:val="00787E72"/>
    <w:rsid w:val="00794281"/>
    <w:rsid w:val="00797002"/>
    <w:rsid w:val="0079748A"/>
    <w:rsid w:val="007A642F"/>
    <w:rsid w:val="007B13F8"/>
    <w:rsid w:val="007B64F8"/>
    <w:rsid w:val="007D13CF"/>
    <w:rsid w:val="007D4BC3"/>
    <w:rsid w:val="007D5AEA"/>
    <w:rsid w:val="007D7E0D"/>
    <w:rsid w:val="007E01CB"/>
    <w:rsid w:val="007E05D0"/>
    <w:rsid w:val="007E2684"/>
    <w:rsid w:val="007E6CF9"/>
    <w:rsid w:val="007F466A"/>
    <w:rsid w:val="00801CA0"/>
    <w:rsid w:val="00802BC4"/>
    <w:rsid w:val="008168F5"/>
    <w:rsid w:val="0082015E"/>
    <w:rsid w:val="00827BB7"/>
    <w:rsid w:val="00830C74"/>
    <w:rsid w:val="00835643"/>
    <w:rsid w:val="00836969"/>
    <w:rsid w:val="00836C04"/>
    <w:rsid w:val="0084022D"/>
    <w:rsid w:val="00842C4F"/>
    <w:rsid w:val="00850D1D"/>
    <w:rsid w:val="00863B4D"/>
    <w:rsid w:val="00865627"/>
    <w:rsid w:val="00871892"/>
    <w:rsid w:val="00871D67"/>
    <w:rsid w:val="008758DD"/>
    <w:rsid w:val="00880195"/>
    <w:rsid w:val="00895CCC"/>
    <w:rsid w:val="008A6E94"/>
    <w:rsid w:val="008B216D"/>
    <w:rsid w:val="008B7320"/>
    <w:rsid w:val="008C30E0"/>
    <w:rsid w:val="008C4A97"/>
    <w:rsid w:val="008C5DF5"/>
    <w:rsid w:val="008D3F65"/>
    <w:rsid w:val="008D42DE"/>
    <w:rsid w:val="008E10C5"/>
    <w:rsid w:val="008E1D59"/>
    <w:rsid w:val="008F761F"/>
    <w:rsid w:val="0090029D"/>
    <w:rsid w:val="0090238D"/>
    <w:rsid w:val="00903713"/>
    <w:rsid w:val="0092416F"/>
    <w:rsid w:val="00925763"/>
    <w:rsid w:val="00925E9F"/>
    <w:rsid w:val="0092662D"/>
    <w:rsid w:val="009270C5"/>
    <w:rsid w:val="009277F0"/>
    <w:rsid w:val="00930885"/>
    <w:rsid w:val="0093183C"/>
    <w:rsid w:val="009408D7"/>
    <w:rsid w:val="009430A1"/>
    <w:rsid w:val="009452AD"/>
    <w:rsid w:val="00946500"/>
    <w:rsid w:val="00947353"/>
    <w:rsid w:val="0095139C"/>
    <w:rsid w:val="009537A3"/>
    <w:rsid w:val="00963143"/>
    <w:rsid w:val="00963FAD"/>
    <w:rsid w:val="009672DE"/>
    <w:rsid w:val="00972D4B"/>
    <w:rsid w:val="00973129"/>
    <w:rsid w:val="0097622F"/>
    <w:rsid w:val="00987109"/>
    <w:rsid w:val="00990DA5"/>
    <w:rsid w:val="00994C0C"/>
    <w:rsid w:val="00996B62"/>
    <w:rsid w:val="00997586"/>
    <w:rsid w:val="00997831"/>
    <w:rsid w:val="00997E1A"/>
    <w:rsid w:val="009A2B6A"/>
    <w:rsid w:val="009A5D5C"/>
    <w:rsid w:val="009B110F"/>
    <w:rsid w:val="009B159B"/>
    <w:rsid w:val="009B263F"/>
    <w:rsid w:val="009B2D06"/>
    <w:rsid w:val="009B5196"/>
    <w:rsid w:val="009B67C6"/>
    <w:rsid w:val="009B7169"/>
    <w:rsid w:val="009B7CBD"/>
    <w:rsid w:val="009D46B4"/>
    <w:rsid w:val="009D7E3F"/>
    <w:rsid w:val="009E52FF"/>
    <w:rsid w:val="009F081E"/>
    <w:rsid w:val="009F0BDC"/>
    <w:rsid w:val="009F7374"/>
    <w:rsid w:val="00A10107"/>
    <w:rsid w:val="00A11EF9"/>
    <w:rsid w:val="00A13BF3"/>
    <w:rsid w:val="00A1782E"/>
    <w:rsid w:val="00A24588"/>
    <w:rsid w:val="00A30AC7"/>
    <w:rsid w:val="00A3586E"/>
    <w:rsid w:val="00A36C05"/>
    <w:rsid w:val="00A46B58"/>
    <w:rsid w:val="00A51F39"/>
    <w:rsid w:val="00A610A0"/>
    <w:rsid w:val="00A72730"/>
    <w:rsid w:val="00A72EAE"/>
    <w:rsid w:val="00A75711"/>
    <w:rsid w:val="00A90EAF"/>
    <w:rsid w:val="00A92381"/>
    <w:rsid w:val="00A95A8D"/>
    <w:rsid w:val="00AA2594"/>
    <w:rsid w:val="00AA2FEF"/>
    <w:rsid w:val="00AB1B86"/>
    <w:rsid w:val="00AC5D9A"/>
    <w:rsid w:val="00AD482A"/>
    <w:rsid w:val="00AD4B33"/>
    <w:rsid w:val="00AE1C35"/>
    <w:rsid w:val="00AE2EAF"/>
    <w:rsid w:val="00AE3849"/>
    <w:rsid w:val="00AE40FB"/>
    <w:rsid w:val="00AE5360"/>
    <w:rsid w:val="00AE60B1"/>
    <w:rsid w:val="00AE786F"/>
    <w:rsid w:val="00AF0449"/>
    <w:rsid w:val="00B00BD7"/>
    <w:rsid w:val="00B00C73"/>
    <w:rsid w:val="00B143DB"/>
    <w:rsid w:val="00B21B8B"/>
    <w:rsid w:val="00B40AEB"/>
    <w:rsid w:val="00B6004D"/>
    <w:rsid w:val="00B6098E"/>
    <w:rsid w:val="00B60D08"/>
    <w:rsid w:val="00B61B2E"/>
    <w:rsid w:val="00B66117"/>
    <w:rsid w:val="00B73444"/>
    <w:rsid w:val="00B80DED"/>
    <w:rsid w:val="00B81166"/>
    <w:rsid w:val="00B91B76"/>
    <w:rsid w:val="00BA0618"/>
    <w:rsid w:val="00BA22ED"/>
    <w:rsid w:val="00BA67BA"/>
    <w:rsid w:val="00BA71F3"/>
    <w:rsid w:val="00BA7E7C"/>
    <w:rsid w:val="00BB12E2"/>
    <w:rsid w:val="00BB23F5"/>
    <w:rsid w:val="00BB25B4"/>
    <w:rsid w:val="00BB31A5"/>
    <w:rsid w:val="00BD3674"/>
    <w:rsid w:val="00BD7DD3"/>
    <w:rsid w:val="00BE2987"/>
    <w:rsid w:val="00BE4A35"/>
    <w:rsid w:val="00BE50AF"/>
    <w:rsid w:val="00C06FBC"/>
    <w:rsid w:val="00C07220"/>
    <w:rsid w:val="00C12EF8"/>
    <w:rsid w:val="00C14CBC"/>
    <w:rsid w:val="00C14E5C"/>
    <w:rsid w:val="00C223D4"/>
    <w:rsid w:val="00C24192"/>
    <w:rsid w:val="00C25479"/>
    <w:rsid w:val="00C25B98"/>
    <w:rsid w:val="00C30A56"/>
    <w:rsid w:val="00C326EF"/>
    <w:rsid w:val="00C40BF3"/>
    <w:rsid w:val="00C42C47"/>
    <w:rsid w:val="00C42D0A"/>
    <w:rsid w:val="00C52262"/>
    <w:rsid w:val="00C52A5B"/>
    <w:rsid w:val="00C53242"/>
    <w:rsid w:val="00C55E30"/>
    <w:rsid w:val="00C6484E"/>
    <w:rsid w:val="00C64AC8"/>
    <w:rsid w:val="00C6578F"/>
    <w:rsid w:val="00C70A32"/>
    <w:rsid w:val="00C7281B"/>
    <w:rsid w:val="00C800C0"/>
    <w:rsid w:val="00C839AD"/>
    <w:rsid w:val="00C87A6B"/>
    <w:rsid w:val="00C94493"/>
    <w:rsid w:val="00C970FB"/>
    <w:rsid w:val="00C97F96"/>
    <w:rsid w:val="00CA53DF"/>
    <w:rsid w:val="00CB1DCE"/>
    <w:rsid w:val="00CC306A"/>
    <w:rsid w:val="00CC3CDC"/>
    <w:rsid w:val="00CC7ADF"/>
    <w:rsid w:val="00CD20E2"/>
    <w:rsid w:val="00CD402F"/>
    <w:rsid w:val="00CD6128"/>
    <w:rsid w:val="00CE2347"/>
    <w:rsid w:val="00CF2D2E"/>
    <w:rsid w:val="00CF35C3"/>
    <w:rsid w:val="00CF4493"/>
    <w:rsid w:val="00CF467E"/>
    <w:rsid w:val="00CF4980"/>
    <w:rsid w:val="00D02028"/>
    <w:rsid w:val="00D1771B"/>
    <w:rsid w:val="00D244D0"/>
    <w:rsid w:val="00D27C5B"/>
    <w:rsid w:val="00D307F7"/>
    <w:rsid w:val="00D60D64"/>
    <w:rsid w:val="00D6558A"/>
    <w:rsid w:val="00D85ACD"/>
    <w:rsid w:val="00D90681"/>
    <w:rsid w:val="00D90E24"/>
    <w:rsid w:val="00D92438"/>
    <w:rsid w:val="00D94B85"/>
    <w:rsid w:val="00D95F4C"/>
    <w:rsid w:val="00D9688D"/>
    <w:rsid w:val="00DA2CFB"/>
    <w:rsid w:val="00DA32B6"/>
    <w:rsid w:val="00DB2A30"/>
    <w:rsid w:val="00DB3C75"/>
    <w:rsid w:val="00DB64F5"/>
    <w:rsid w:val="00DC3129"/>
    <w:rsid w:val="00DC6B43"/>
    <w:rsid w:val="00DD5333"/>
    <w:rsid w:val="00DE48C1"/>
    <w:rsid w:val="00DE5C68"/>
    <w:rsid w:val="00DE5E54"/>
    <w:rsid w:val="00DF0144"/>
    <w:rsid w:val="00DF34C9"/>
    <w:rsid w:val="00DF7039"/>
    <w:rsid w:val="00DF7D4B"/>
    <w:rsid w:val="00E019DA"/>
    <w:rsid w:val="00E061D4"/>
    <w:rsid w:val="00E10FA5"/>
    <w:rsid w:val="00E13FB5"/>
    <w:rsid w:val="00E214CB"/>
    <w:rsid w:val="00E31D0E"/>
    <w:rsid w:val="00E35F10"/>
    <w:rsid w:val="00E46E87"/>
    <w:rsid w:val="00E62C06"/>
    <w:rsid w:val="00E648F7"/>
    <w:rsid w:val="00E70BA6"/>
    <w:rsid w:val="00E714FB"/>
    <w:rsid w:val="00E7305B"/>
    <w:rsid w:val="00E730A2"/>
    <w:rsid w:val="00E75980"/>
    <w:rsid w:val="00E761EC"/>
    <w:rsid w:val="00E7715F"/>
    <w:rsid w:val="00E840B1"/>
    <w:rsid w:val="00E909BD"/>
    <w:rsid w:val="00EA0D68"/>
    <w:rsid w:val="00EA0D9B"/>
    <w:rsid w:val="00EA162C"/>
    <w:rsid w:val="00EA52EF"/>
    <w:rsid w:val="00EA7F34"/>
    <w:rsid w:val="00EB08A4"/>
    <w:rsid w:val="00EB2B75"/>
    <w:rsid w:val="00EB322E"/>
    <w:rsid w:val="00EB752E"/>
    <w:rsid w:val="00EC0526"/>
    <w:rsid w:val="00EC56BD"/>
    <w:rsid w:val="00ED080B"/>
    <w:rsid w:val="00EE3B78"/>
    <w:rsid w:val="00EE67BE"/>
    <w:rsid w:val="00EF25C0"/>
    <w:rsid w:val="00F03C31"/>
    <w:rsid w:val="00F05ACA"/>
    <w:rsid w:val="00F07616"/>
    <w:rsid w:val="00F13B16"/>
    <w:rsid w:val="00F15811"/>
    <w:rsid w:val="00F16EBC"/>
    <w:rsid w:val="00F17160"/>
    <w:rsid w:val="00F216B1"/>
    <w:rsid w:val="00F24465"/>
    <w:rsid w:val="00F37538"/>
    <w:rsid w:val="00F41F15"/>
    <w:rsid w:val="00F51CD9"/>
    <w:rsid w:val="00F52653"/>
    <w:rsid w:val="00F54434"/>
    <w:rsid w:val="00F5620E"/>
    <w:rsid w:val="00F57253"/>
    <w:rsid w:val="00F61928"/>
    <w:rsid w:val="00F62C09"/>
    <w:rsid w:val="00F6754A"/>
    <w:rsid w:val="00F7731E"/>
    <w:rsid w:val="00F77431"/>
    <w:rsid w:val="00F92965"/>
    <w:rsid w:val="00F943F2"/>
    <w:rsid w:val="00F9488E"/>
    <w:rsid w:val="00F952B5"/>
    <w:rsid w:val="00F96657"/>
    <w:rsid w:val="00F96AB5"/>
    <w:rsid w:val="00FA10B4"/>
    <w:rsid w:val="00FA472E"/>
    <w:rsid w:val="00FA5BC7"/>
    <w:rsid w:val="00FB05A3"/>
    <w:rsid w:val="00FB3864"/>
    <w:rsid w:val="00FC2BA1"/>
    <w:rsid w:val="00FC4997"/>
    <w:rsid w:val="00FC71AB"/>
    <w:rsid w:val="00FD32DC"/>
    <w:rsid w:val="00FE0A74"/>
    <w:rsid w:val="00FF449C"/>
    <w:rsid w:val="00FF55BC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61"/>
  </w:style>
  <w:style w:type="paragraph" w:styleId="2">
    <w:name w:val="heading 2"/>
    <w:basedOn w:val="a"/>
    <w:link w:val="20"/>
    <w:uiPriority w:val="9"/>
    <w:qFormat/>
    <w:rsid w:val="00A610A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10A0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F21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A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82E"/>
  </w:style>
  <w:style w:type="paragraph" w:styleId="aa">
    <w:name w:val="footer"/>
    <w:basedOn w:val="a"/>
    <w:link w:val="ab"/>
    <w:uiPriority w:val="99"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nt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4D14-087D-4078-BB63-20C929ED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26</Pages>
  <Words>10488</Words>
  <Characters>59784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LENA</cp:lastModifiedBy>
  <cp:revision>73</cp:revision>
  <cp:lastPrinted>2017-06-26T13:13:00Z</cp:lastPrinted>
  <dcterms:created xsi:type="dcterms:W3CDTF">2017-06-27T07:37:00Z</dcterms:created>
  <dcterms:modified xsi:type="dcterms:W3CDTF">2017-09-08T10:48:00Z</dcterms:modified>
</cp:coreProperties>
</file>