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497"/>
        <w:gridCol w:w="3194"/>
      </w:tblGrid>
      <w:tr w:rsidR="001D6C68" w:rsidRPr="0081307E" w:rsidTr="004612A6">
        <w:tc>
          <w:tcPr>
            <w:tcW w:w="1644" w:type="pct"/>
            <w:vMerge w:val="restart"/>
          </w:tcPr>
          <w:p w:rsidR="001D6C68" w:rsidRPr="0081307E" w:rsidRDefault="00827BB7" w:rsidP="0099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1B8B" w:rsidRPr="0081307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6968" cy="1743075"/>
                  <wp:effectExtent l="19050" t="0" r="7082" b="0"/>
                  <wp:docPr id="2" name="Рисунок 3" descr="C:\Documents and Settings\zz\Мои документы\Мои рисунки\Мои сканированные изображения\2016-08 (авг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z\Мои документы\Мои рисунки\Мои сканированные изображения\2016-08 (авг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68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pct"/>
            <w:gridSpan w:val="2"/>
          </w:tcPr>
          <w:p w:rsidR="001D6C68" w:rsidRPr="0081307E" w:rsidRDefault="001D6C68" w:rsidP="009978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t>федеральное бюджетное учреждение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«Российская научно-техническая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промышленная библиотека»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1D6C68" w:rsidRPr="0081307E" w:rsidTr="004612A6">
        <w:tc>
          <w:tcPr>
            <w:tcW w:w="1644" w:type="pct"/>
            <w:vMerge/>
          </w:tcPr>
          <w:p w:rsidR="001D6C68" w:rsidRPr="0081307E" w:rsidRDefault="001D6C68" w:rsidP="0099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</w:tcPr>
          <w:p w:rsidR="001D6C68" w:rsidRDefault="001D6C68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107031, г. Москва,</w:t>
            </w:r>
            <w:r w:rsidRPr="0081307E">
              <w:rPr>
                <w:rFonts w:ascii="Times New Roman" w:hAnsi="Times New Roman" w:cs="Times New Roman"/>
                <w:sz w:val="26"/>
                <w:szCs w:val="26"/>
              </w:rPr>
              <w:br/>
              <w:t>ул. Кузнецкий мост, д. 21/5</w:t>
            </w:r>
          </w:p>
          <w:p w:rsidR="009B110F" w:rsidRPr="0081307E" w:rsidRDefault="009B110F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C68" w:rsidRPr="0081307E" w:rsidRDefault="001D6C68" w:rsidP="009B1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Тел./факс (495) 621-23-73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624-54-15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624-81-82</w:t>
            </w:r>
          </w:p>
          <w:p w:rsidR="001D6C68" w:rsidRPr="004E284F" w:rsidRDefault="001D6C68" w:rsidP="0099783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  <w:lang w:val="en-US"/>
              </w:rPr>
              <w:t>www</w:t>
            </w: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</w:rPr>
              <w:t>.</w:t>
            </w:r>
            <w:r w:rsidRP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rntp</w:t>
            </w:r>
            <w:r w:rsid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D6C68" w:rsidRPr="0081307E" w:rsidRDefault="008D14B2" w:rsidP="00997831">
            <w:pPr>
              <w:jc w:val="left"/>
              <w:rPr>
                <w:rFonts w:ascii="Times New Roman" w:hAnsi="Times New Roman" w:cs="Times New Roman"/>
              </w:rPr>
            </w:pPr>
            <w:hyperlink r:id="rId9" w:history="1"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1B0AEE" w:rsidRDefault="001B0AEE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D95F4C" w:rsidP="00D95F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F4C">
        <w:rPr>
          <w:rFonts w:ascii="Times New Roman" w:hAnsi="Times New Roman" w:cs="Times New Roman"/>
          <w:b/>
          <w:sz w:val="52"/>
          <w:szCs w:val="52"/>
        </w:rPr>
        <w:t>Информационный обзор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публикаций </w:t>
      </w:r>
      <w:r w:rsidR="00DB64F5">
        <w:rPr>
          <w:rFonts w:ascii="Times New Roman" w:hAnsi="Times New Roman" w:cs="Times New Roman"/>
          <w:b/>
          <w:sz w:val="52"/>
          <w:szCs w:val="52"/>
        </w:rPr>
        <w:t xml:space="preserve">из 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периодических изданий № </w:t>
      </w:r>
      <w:r w:rsidR="00DA6D17">
        <w:rPr>
          <w:rFonts w:ascii="Times New Roman" w:hAnsi="Times New Roman" w:cs="Times New Roman"/>
          <w:b/>
          <w:sz w:val="52"/>
          <w:szCs w:val="52"/>
        </w:rPr>
        <w:t>37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за период </w:t>
      </w:r>
      <w:r w:rsidR="00DA6D17">
        <w:rPr>
          <w:rFonts w:ascii="Times New Roman" w:hAnsi="Times New Roman" w:cs="Times New Roman"/>
          <w:b/>
          <w:sz w:val="52"/>
          <w:szCs w:val="52"/>
        </w:rPr>
        <w:t>16</w:t>
      </w:r>
      <w:r w:rsidR="00B40AE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A53DF">
        <w:rPr>
          <w:rFonts w:ascii="Times New Roman" w:hAnsi="Times New Roman" w:cs="Times New Roman"/>
          <w:b/>
          <w:sz w:val="52"/>
          <w:szCs w:val="52"/>
        </w:rPr>
        <w:t>–</w:t>
      </w:r>
      <w:r w:rsidR="00DA6D17">
        <w:rPr>
          <w:rFonts w:ascii="Times New Roman" w:hAnsi="Times New Roman" w:cs="Times New Roman"/>
          <w:b/>
          <w:sz w:val="52"/>
          <w:szCs w:val="52"/>
        </w:rPr>
        <w:t>20</w:t>
      </w:r>
      <w:r w:rsidR="00CA53D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2025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62445">
        <w:rPr>
          <w:rFonts w:ascii="Times New Roman" w:hAnsi="Times New Roman" w:cs="Times New Roman"/>
          <w:b/>
          <w:sz w:val="52"/>
          <w:szCs w:val="52"/>
        </w:rPr>
        <w:t>ок</w:t>
      </w:r>
      <w:r w:rsidR="00B40AEB">
        <w:rPr>
          <w:rFonts w:ascii="Times New Roman" w:hAnsi="Times New Roman" w:cs="Times New Roman"/>
          <w:b/>
          <w:sz w:val="52"/>
          <w:szCs w:val="52"/>
        </w:rPr>
        <w:t>тября</w:t>
      </w:r>
      <w:r w:rsidR="0060405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95F4C">
        <w:rPr>
          <w:rFonts w:ascii="Times New Roman" w:hAnsi="Times New Roman" w:cs="Times New Roman"/>
          <w:b/>
          <w:sz w:val="52"/>
          <w:szCs w:val="52"/>
        </w:rPr>
        <w:t>201</w:t>
      </w:r>
      <w:r w:rsidR="00761BFB">
        <w:rPr>
          <w:rFonts w:ascii="Times New Roman" w:hAnsi="Times New Roman" w:cs="Times New Roman"/>
          <w:b/>
          <w:sz w:val="52"/>
          <w:szCs w:val="52"/>
        </w:rPr>
        <w:t>7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61729B" w:rsidRDefault="0061729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729B" w:rsidRDefault="0061729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B40AEB" w:rsidRDefault="00B40AE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DD2CA7" w:rsidRDefault="00DD2CA7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</w:p>
    <w:p w:rsidR="00DD2CA7" w:rsidRDefault="00DD2CA7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</w:p>
    <w:p w:rsidR="00D95F4C" w:rsidRDefault="00D95F4C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Москва</w:t>
      </w:r>
    </w:p>
    <w:p w:rsidR="00D95F4C" w:rsidRDefault="00D95F4C" w:rsidP="00DB64F5">
      <w:pPr>
        <w:pStyle w:val="2"/>
        <w:spacing w:before="0" w:beforeAutospacing="0" w:after="0" w:afterAutospacing="0"/>
        <w:jc w:val="center"/>
        <w:rPr>
          <w:rFonts w:eastAsia="Times New Roman"/>
          <w:b w:val="0"/>
          <w:sz w:val="28"/>
        </w:rPr>
      </w:pPr>
      <w:r>
        <w:rPr>
          <w:rFonts w:eastAsia="Times New Roman"/>
          <w:sz w:val="28"/>
        </w:rPr>
        <w:t>201</w:t>
      </w:r>
      <w:r w:rsidR="00761BFB">
        <w:rPr>
          <w:rFonts w:eastAsia="Times New Roman"/>
          <w:sz w:val="28"/>
        </w:rPr>
        <w:t>7</w:t>
      </w:r>
      <w:r>
        <w:rPr>
          <w:rFonts w:eastAsia="Times New Roman"/>
          <w:sz w:val="28"/>
        </w:rPr>
        <w:br w:type="page"/>
      </w:r>
    </w:p>
    <w:p w:rsidR="005F4CD4" w:rsidRDefault="005F4CD4" w:rsidP="00FC499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86" w:rsidRDefault="00AB1B86" w:rsidP="00AB1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86" w:rsidRDefault="00AB1B86" w:rsidP="00AB1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B86" w:rsidRDefault="00FC4997" w:rsidP="00AB1B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Г Л А В Л Е Н И Е</w:t>
      </w:r>
    </w:p>
    <w:p w:rsidR="00AB1B86" w:rsidRDefault="00AB1B86" w:rsidP="00AB1B8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0AEB" w:rsidRDefault="00B40AEB" w:rsidP="00AB1B8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79CE" w:rsidRDefault="00DA6D17" w:rsidP="00394D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машин..........................</w:t>
      </w:r>
      <w:r w:rsidR="006679CE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0142BB">
        <w:rPr>
          <w:rFonts w:ascii="Times New Roman" w:hAnsi="Times New Roman" w:cs="Times New Roman"/>
          <w:sz w:val="28"/>
          <w:szCs w:val="28"/>
        </w:rPr>
        <w:t>...............................3</w:t>
      </w:r>
    </w:p>
    <w:p w:rsidR="006679CE" w:rsidRDefault="006679CE" w:rsidP="00394D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Кузнечно-штамповочное производство.......................................</w:t>
      </w:r>
      <w:r w:rsidR="000142BB">
        <w:rPr>
          <w:rFonts w:ascii="Times New Roman" w:hAnsi="Times New Roman" w:cs="Times New Roman"/>
          <w:sz w:val="28"/>
          <w:szCs w:val="28"/>
        </w:rPr>
        <w:t>.........3</w:t>
      </w:r>
    </w:p>
    <w:p w:rsidR="00FC4997" w:rsidRPr="00144663" w:rsidRDefault="00FC4997" w:rsidP="00394D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4663">
        <w:rPr>
          <w:rFonts w:ascii="Times New Roman" w:hAnsi="Times New Roman" w:cs="Times New Roman"/>
          <w:sz w:val="28"/>
          <w:szCs w:val="28"/>
        </w:rPr>
        <w:t>Литейное производство</w:t>
      </w:r>
      <w:r w:rsidR="00A06A47">
        <w:rPr>
          <w:rFonts w:ascii="Times New Roman" w:hAnsi="Times New Roman" w:cs="Times New Roman"/>
          <w:sz w:val="28"/>
          <w:szCs w:val="28"/>
        </w:rPr>
        <w:t>……………………………………………….3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4663">
        <w:rPr>
          <w:rFonts w:ascii="Times New Roman" w:hAnsi="Times New Roman" w:cs="Times New Roman"/>
          <w:sz w:val="28"/>
          <w:szCs w:val="28"/>
        </w:rPr>
        <w:t>Металловедение и термическая обработка</w:t>
      </w:r>
      <w:r w:rsidR="00660433">
        <w:rPr>
          <w:rFonts w:ascii="Times New Roman" w:hAnsi="Times New Roman" w:cs="Times New Roman"/>
          <w:sz w:val="28"/>
          <w:szCs w:val="28"/>
        </w:rPr>
        <w:t>………………………....</w:t>
      </w:r>
      <w:r w:rsidR="001F76A6">
        <w:rPr>
          <w:rFonts w:ascii="Times New Roman" w:hAnsi="Times New Roman" w:cs="Times New Roman"/>
          <w:sz w:val="28"/>
          <w:szCs w:val="28"/>
        </w:rPr>
        <w:t>..</w:t>
      </w:r>
      <w:r w:rsidR="00A06A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4663">
        <w:rPr>
          <w:rFonts w:ascii="Times New Roman" w:hAnsi="Times New Roman" w:cs="Times New Roman"/>
          <w:sz w:val="28"/>
          <w:szCs w:val="28"/>
        </w:rPr>
        <w:t>Металлообработка. Механосборочное производство</w:t>
      </w:r>
      <w:r w:rsidR="000142BB">
        <w:rPr>
          <w:rFonts w:ascii="Times New Roman" w:hAnsi="Times New Roman" w:cs="Times New Roman"/>
          <w:sz w:val="28"/>
          <w:szCs w:val="28"/>
        </w:rPr>
        <w:t>……………....</w:t>
      </w:r>
      <w:r w:rsidR="00E63A4B">
        <w:rPr>
          <w:rFonts w:ascii="Times New Roman" w:hAnsi="Times New Roman" w:cs="Times New Roman"/>
          <w:sz w:val="28"/>
          <w:szCs w:val="28"/>
        </w:rPr>
        <w:t>.</w:t>
      </w:r>
      <w:r w:rsidR="00A06A47">
        <w:rPr>
          <w:rFonts w:ascii="Times New Roman" w:hAnsi="Times New Roman" w:cs="Times New Roman"/>
          <w:sz w:val="28"/>
          <w:szCs w:val="28"/>
        </w:rPr>
        <w:t>6</w:t>
      </w:r>
    </w:p>
    <w:p w:rsidR="00FC4997" w:rsidRDefault="00FC4997" w:rsidP="00E63A4B">
      <w:pPr>
        <w:pStyle w:val="a4"/>
        <w:tabs>
          <w:tab w:val="left" w:pos="8931"/>
        </w:tabs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Сварка, пайка, резка, склеивание металлов</w:t>
      </w:r>
      <w:r w:rsidR="00F77431">
        <w:rPr>
          <w:rFonts w:ascii="Times New Roman" w:hAnsi="Times New Roman" w:cs="Times New Roman"/>
          <w:sz w:val="28"/>
          <w:szCs w:val="28"/>
        </w:rPr>
        <w:t>.............</w:t>
      </w:r>
      <w:r w:rsidR="00A06A47">
        <w:rPr>
          <w:rFonts w:ascii="Times New Roman" w:hAnsi="Times New Roman" w:cs="Times New Roman"/>
          <w:sz w:val="28"/>
          <w:szCs w:val="28"/>
        </w:rPr>
        <w:t>.............................8</w:t>
      </w:r>
    </w:p>
    <w:p w:rsidR="00660433" w:rsidRDefault="00660433" w:rsidP="00FC49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 организация производства.............................</w:t>
      </w:r>
      <w:r w:rsidR="00A06A47">
        <w:rPr>
          <w:rFonts w:ascii="Times New Roman" w:hAnsi="Times New Roman" w:cs="Times New Roman"/>
          <w:sz w:val="28"/>
          <w:szCs w:val="28"/>
        </w:rPr>
        <w:t>................11</w:t>
      </w:r>
    </w:p>
    <w:p w:rsidR="00A04383" w:rsidRPr="00A04383" w:rsidRDefault="00F77431" w:rsidP="0000699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04383" w:rsidRPr="00A04383">
        <w:rPr>
          <w:rFonts w:ascii="Times New Roman" w:hAnsi="Times New Roman" w:cs="Times New Roman"/>
          <w:sz w:val="28"/>
          <w:szCs w:val="28"/>
        </w:rPr>
        <w:t>Выставки. Конференции. Форумы</w:t>
      </w:r>
      <w:r w:rsidR="00A04383">
        <w:rPr>
          <w:rFonts w:ascii="Times New Roman" w:hAnsi="Times New Roman" w:cs="Times New Roman"/>
          <w:sz w:val="28"/>
          <w:szCs w:val="28"/>
        </w:rPr>
        <w:t>.......................................................1</w:t>
      </w:r>
      <w:r w:rsidR="00A06A47">
        <w:rPr>
          <w:rFonts w:ascii="Times New Roman" w:hAnsi="Times New Roman" w:cs="Times New Roman"/>
          <w:sz w:val="28"/>
          <w:szCs w:val="28"/>
        </w:rPr>
        <w:t>2</w:t>
      </w:r>
    </w:p>
    <w:p w:rsidR="00B61B2E" w:rsidRPr="00F77431" w:rsidRDefault="00F77431" w:rsidP="00A043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7431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660433">
        <w:rPr>
          <w:rFonts w:ascii="Times New Roman" w:hAnsi="Times New Roman" w:cs="Times New Roman"/>
          <w:sz w:val="28"/>
          <w:szCs w:val="28"/>
        </w:rPr>
        <w:t>.............................</w:t>
      </w:r>
      <w:r w:rsidR="00A06A47">
        <w:rPr>
          <w:rFonts w:ascii="Times New Roman" w:hAnsi="Times New Roman" w:cs="Times New Roman"/>
          <w:sz w:val="28"/>
          <w:szCs w:val="28"/>
        </w:rPr>
        <w:t>12</w:t>
      </w:r>
    </w:p>
    <w:p w:rsidR="00F77431" w:rsidRDefault="00F77431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F77431" w:rsidRDefault="00F77431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B61B2E" w:rsidRDefault="00B61B2E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B61B2E" w:rsidRDefault="00B61B2E" w:rsidP="00FC4997">
      <w:pPr>
        <w:rPr>
          <w:rFonts w:ascii="Times New Roman" w:hAnsi="Times New Roman" w:cs="Times New Roman"/>
          <w:b/>
          <w:sz w:val="24"/>
          <w:szCs w:val="24"/>
        </w:rPr>
      </w:pPr>
    </w:p>
    <w:p w:rsidR="00F77431" w:rsidRDefault="00F77431" w:rsidP="00FC4997">
      <w:pPr>
        <w:rPr>
          <w:rFonts w:ascii="Times New Roman" w:hAnsi="Times New Roman" w:cs="Times New Roman"/>
          <w:sz w:val="24"/>
          <w:szCs w:val="24"/>
        </w:rPr>
      </w:pPr>
    </w:p>
    <w:p w:rsidR="00B319AF" w:rsidRDefault="00B319AF" w:rsidP="00FC4997">
      <w:pPr>
        <w:rPr>
          <w:rFonts w:ascii="Times New Roman" w:hAnsi="Times New Roman" w:cs="Times New Roman"/>
          <w:sz w:val="24"/>
          <w:szCs w:val="24"/>
        </w:rPr>
      </w:pPr>
    </w:p>
    <w:p w:rsidR="00B319AF" w:rsidRDefault="00B319AF" w:rsidP="00FC4997">
      <w:pPr>
        <w:rPr>
          <w:rFonts w:ascii="Times New Roman" w:hAnsi="Times New Roman" w:cs="Times New Roman"/>
          <w:sz w:val="24"/>
          <w:szCs w:val="24"/>
        </w:rPr>
      </w:pPr>
    </w:p>
    <w:p w:rsidR="00B319AF" w:rsidRDefault="00B319AF" w:rsidP="00FC4997">
      <w:pPr>
        <w:rPr>
          <w:rFonts w:ascii="Times New Roman" w:hAnsi="Times New Roman" w:cs="Times New Roman"/>
          <w:sz w:val="24"/>
          <w:szCs w:val="24"/>
        </w:rPr>
      </w:pPr>
    </w:p>
    <w:p w:rsidR="00B319AF" w:rsidRDefault="00B319AF" w:rsidP="00FC4997">
      <w:pPr>
        <w:rPr>
          <w:rFonts w:ascii="Times New Roman" w:hAnsi="Times New Roman" w:cs="Times New Roman"/>
          <w:sz w:val="24"/>
          <w:szCs w:val="24"/>
        </w:rPr>
      </w:pPr>
    </w:p>
    <w:p w:rsidR="00B319AF" w:rsidRDefault="0042303A" w:rsidP="00FC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E75980">
        <w:rPr>
          <w:rFonts w:ascii="Times New Roman" w:hAnsi="Times New Roman" w:cs="Times New Roman"/>
          <w:sz w:val="24"/>
          <w:szCs w:val="24"/>
        </w:rPr>
        <w:t xml:space="preserve"> за выпуск – Гава О.Ю.</w:t>
      </w:r>
    </w:p>
    <w:p w:rsidR="00E75980" w:rsidRDefault="00E75980" w:rsidP="00FC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– Головкина Н.М.</w:t>
      </w:r>
    </w:p>
    <w:p w:rsidR="00E75980" w:rsidRDefault="00E75980" w:rsidP="00FC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редактор – Мунтяну Г.В.</w:t>
      </w:r>
    </w:p>
    <w:p w:rsidR="0078680B" w:rsidRDefault="0078680B" w:rsidP="00A62445">
      <w:pPr>
        <w:rPr>
          <w:rFonts w:ascii="Times New Roman" w:hAnsi="Times New Roman" w:cs="Times New Roman"/>
          <w:b/>
          <w:sz w:val="24"/>
          <w:szCs w:val="24"/>
        </w:rPr>
      </w:pPr>
    </w:p>
    <w:p w:rsidR="0078680B" w:rsidRDefault="0078680B" w:rsidP="00A62445">
      <w:pPr>
        <w:rPr>
          <w:rFonts w:ascii="Times New Roman" w:hAnsi="Times New Roman" w:cs="Times New Roman"/>
          <w:b/>
          <w:sz w:val="24"/>
          <w:szCs w:val="24"/>
        </w:rPr>
      </w:pPr>
    </w:p>
    <w:p w:rsidR="00DA6D17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</w:p>
    <w:p w:rsidR="00DA6D17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</w:p>
    <w:p w:rsidR="00D72743" w:rsidRDefault="00D72743" w:rsidP="00DA6D17">
      <w:pPr>
        <w:rPr>
          <w:rFonts w:ascii="Times New Roman" w:hAnsi="Times New Roman" w:cs="Times New Roman"/>
          <w:b/>
          <w:sz w:val="24"/>
          <w:szCs w:val="24"/>
        </w:rPr>
      </w:pPr>
    </w:p>
    <w:p w:rsidR="00DA6D17" w:rsidRPr="00751F09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  <w:r w:rsidRPr="00751F09">
        <w:rPr>
          <w:rFonts w:ascii="Times New Roman" w:hAnsi="Times New Roman" w:cs="Times New Roman"/>
          <w:b/>
          <w:sz w:val="24"/>
          <w:szCs w:val="24"/>
        </w:rPr>
        <w:lastRenderedPageBreak/>
        <w:t>ДЕТАЛИ  МАШИН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Двирной, С.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621.735.016.2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Прецизионные подшипники SKF для станкостроения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С. Двирной // СТАНКОИНСТРУМЕНТ. - 2017. - № 1. - С. 64-65: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Рассмотрен ряд инновационных решений в сфере производства и поставки подшипников для современного металлообрабатывающего оборудования от компании SKF. В частности, прецизионные радиально-упорные подшипники и гибридные подшипники с телами качения, выполненными из керамики. Особое внимание уделено применяемым современным уплотнениям, изготовленным из каучука и фторкаучука.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D17" w:rsidRPr="00751F09" w:rsidRDefault="00565A90" w:rsidP="00565A90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DA6D17"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621.833.6.001.63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методики автоматизированного проектирования гипоциклоидальных цевочных передач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А. Н. Соболев [и др.] // Технология машиностроения. - 2017. - № 10. - С. 44-49: ил. - Библиогр.: 13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В статье представлен обзор методики расчета гипоциклоидальных цевочных передач, применяемых в современном машиностроении. Указаны достоинства и недостатки гипоциклоидальных цевочных передач. Дано описание усовершенствованных методов и инструментов автоматизированного проектирования гипоциклоидальных цевочных передач. </w:t>
      </w:r>
    </w:p>
    <w:p w:rsidR="00DA6D17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  <w:r w:rsidRPr="00751F09">
        <w:rPr>
          <w:rFonts w:ascii="Times New Roman" w:hAnsi="Times New Roman" w:cs="Times New Roman"/>
          <w:b/>
          <w:sz w:val="24"/>
          <w:szCs w:val="24"/>
        </w:rPr>
        <w:t>КУЗНЕЧНО-ШТАМПОВОЧНОЕ  ПРОИЗВОДСТВО</w:t>
      </w:r>
    </w:p>
    <w:p w:rsidR="00DA6D17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 гибки труб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// РИТМ Машиностроения. - 2017. - № 7. - С. 16-18: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Гибка труб является довольно простой технологией при отсутствии серьезных требований к качеству продукции. Однако при выборе станка есть ряд моментов, которые полезно знать. </w:t>
      </w: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ALIKO - листогибочный пресс в соответствии с потребностями заказчика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// РИТМ Машиностроения. - 2017. - № 7. - С. 15: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>Постоянное совершенствование конструкции прессов и их элементов, новые разработки, использование самых современных систем ЧПУ и безопасности эксплуатации позволяет компании ALIKO Oy Ltd оставаться одним из мировых лидеров в производстве 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дравлических листогибочных прессов. </w:t>
      </w:r>
    </w:p>
    <w:p w:rsidR="00DA6D17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  <w:r w:rsidRPr="00751F09">
        <w:rPr>
          <w:rFonts w:ascii="Times New Roman" w:hAnsi="Times New Roman" w:cs="Times New Roman"/>
          <w:b/>
          <w:sz w:val="24"/>
          <w:szCs w:val="24"/>
        </w:rPr>
        <w:t>ЛИТЕЙНОЕ  ПРОИЗВОДСТВО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D17" w:rsidRPr="00751F09" w:rsidRDefault="00565A90" w:rsidP="00565A90">
      <w:pPr>
        <w:spacing w:line="240" w:lineRule="auto"/>
        <w:ind w:left="4963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DA6D17"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621.74.002.6:621.74.043:669.71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Автоматизация проектирования процессов литья крупногабаритных отливок из магниевых сплавов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 / В. С. Моисеев [и др.] // Литейное производство. - 2017. - № 9. - С. 25-28: ил. - Библиогр.: 8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 проектирования технологических процессов литья корпусных отливок из магниевых сплавов в комбинированную форму. Был разработан пакет программ (ПП) для расчета: исполняемых размеров литниковой системы; температуры заливки расплава в форму; распределения температур расплава в форме в конце ее заполнения; непрерывности питания вертикальных стенок отливки и необходимости технологических напусков; прибылей и холодильников. Рассмотренные методики в виде ПП успешно применены для получения крупногабаритных отливок из сплава МЛ5.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Батышев, А.И.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621.746.6:669.141.25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Образование в стальных отливках горячих трещин в зависимости от условий затвердевания: </w:t>
      </w:r>
      <w:r w:rsidRPr="00751F09">
        <w:rPr>
          <w:rFonts w:ascii="Times New Roman" w:eastAsia="Times New Roman" w:hAnsi="Times New Roman" w:cs="Times New Roman"/>
          <w:b/>
          <w:i/>
          <w:sz w:val="24"/>
          <w:szCs w:val="24"/>
        </w:rPr>
        <w:t>Часть II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А. И. Батышев, К. А. Батышев// Литейное производство. - 2017. - № 9. - С. 2-5: ил. - Библиогр.: 3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В части II рассмотрено изменение свободной линейной усадки углеродистой стали 25Л ГОСТ 977-88 при литье в формы: сырые песчано-бентонитовые, сухие песчано-глинистые, песчано-жидкостекольные и металлические формы. Приведены данные о характере и скорости роста свободной линейной усадки углеродистой стали, кристаллизующейся и охлаждающейся в этих формах. Обращено внимание на возможность образования трещин в кокильных и некоторых других отливках, формирующихся в условиях свободной линейной усадки.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Лившиц, В.Б.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621.746.6:669.715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Влияние параметров литья под низким давлением на плотность и структуру отливок из Al-сплавов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В. Б. Лившиц, В. И. Безпалько, И. Ю. Мамедова // Литейное производство. - 2017. - № 9. - С. 11-13: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>Рассмотрены возможности изготовления деталей из Al-сплавов методом литья под низким давлением. Изучено влияние давления на плотность и структуру отливок из сплава АМ5.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Марукович, Е.И.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УДК  621.74.02:669.71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Силумин с глобулярным кремнием - перспективный материал для промышленности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Е. И. Марукович, В. Ю. Стеценко // Литейное производство. - 2017. - № 9. - С. 6-8: ил. - Библиогр.: 4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Разработаны методы получения силумина с глобулярным кремнием (СГК). Налажен выпуск заготовок из этого нового антифрикционного материала. Детали из СГК по износостойкости и ресурсу работы не уступают, либо превосходят аналогичные детали из промышленных антифрикционных бронз, но легче и дешевле в 3 раза.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Марширов, В.В.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621.74.002.6:621.74.043.1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Математическое моделирование затвердевания сплавов при импульсных воздействиях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В. В. Марширов, Л. Е. Марширова // Литейное производство. - 2017. - № 9. - С. 29-33: ил. - Библиогр.: 4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Представленная математическая модель основана на использовании метода конечных разностей. Модель реализована в виде вэб-приложения и позволяет литейщикам исследовать особенности процесса затвердевания и рассчитывать частоты импульсных воздействий. С использованием модели определены необходимые частоты для отливки толщиной 7 мм.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Муравьев, Ю.Н.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621.74.02:621.745:621.74.06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Современные материалы для футеровки индукционных плавильных печей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Ю. Н. Муравьев, М. А. Дружевский // Литейное производство. - 2017. - № 9. - С. 22-24: ил. 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 применения футеровочных материалов на основе кварцита. Описаны процессы, происходящие при эксплуатации футеровки, и факторы, влияющие на ее эффективное применение.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17" w:rsidRPr="00751F09" w:rsidRDefault="00565A90" w:rsidP="00565A90">
      <w:pPr>
        <w:spacing w:line="240" w:lineRule="auto"/>
        <w:ind w:left="6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A6D17" w:rsidRPr="00751F09">
        <w:rPr>
          <w:rFonts w:ascii="Times New Roman" w:eastAsia="Times New Roman" w:hAnsi="Times New Roman" w:cs="Times New Roman"/>
          <w:sz w:val="24"/>
          <w:szCs w:val="24"/>
        </w:rPr>
        <w:t>УДК  621.74.02:621.74.045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газопроницаемости противопригарных красок для литья по газифицируемым моделям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Е. А. Белобров [и др.] // Литейное производство. - 2017. - № 9. - С. 14-17. - Библиогр.: 4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Рассмотрены особенности противопригарных красок для литья по газифицируемым моделям. Показано, что сцепление противопригарных красок с полистирольными моделями зависит от происхождения пенополистирола (ППС) и его качества. Превышение толщины красочного слоя &gt; 0,3 мм чревато закупоркой формы, "стрельбой" и всплесками металла. При окрашивании ППС-моделей наблюдается "сползание" краски с них, причины которого - некондиционный ППС, слишком мелкозернистый полистирол, остатки разделительных покрытий на пресс-форме, пересушка моделей. Разработаны меры предупреждения "сползания" красок с моделей. Испытание 10 видов импортных противопригарных красок показали их нулевую газопроницаемость. Предлагается разработать стандарт и узаконить методику определения газопроницаемости противопригарных красок.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Сорокина, В.Е.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621.74.02:903.52, 739.5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О формировании отливок из сплава Cu-Zn в условиях ускоренного охлаждения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В. Е. Сорокина// Литейное производство. - 2017. - № 9. - С. 18-21: ил. - Библиогр.: 3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Литье металла в охлаждающую жидкость отличается от традиционного литья тем, что отливка попадает в пространство, не ограниченное стенками формы, и кристаллизуется в условиях ускоренного охлаждения. Исследование отливок из латуни Л63, полученных литьем в воду, показало, что такой способ обработки влияет на структуру сплава Cu-Zn, в формирование отливок зависит от степени переохлаждения сплава и скорости его кристаллизации.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Ткаченко, С.С.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67.05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Состояние и научно-технический потенциал литейного производства Санкт-Петербурга и Ленинградской области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С. С. Ткаченко // СТАНКОИНСТРУМЕНТ. - 2017. - № 1. - С. 50-54.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Рассмотрено состояние литейного производства в регионе, его научно-технический потенциал. Предложена стратегия модернизации и выбор технологий в литейном производстве.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Фирстов, А.П.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           </w:t>
      </w:r>
      <w:r w:rsidR="00565A90" w:rsidRPr="00565A9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ДК  621.74.02:621.74.041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Влияние состава натриевых жидких стекол на пористость литейных красок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А. П. Фирстов // Литейное производство. - 2017. - № 9. - С. 9-10.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Неправильно выбранная жидкостекольная краска может привести к возникновению дефектов на отливках. </w:t>
      </w: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  <w:r w:rsidRPr="00751F09">
        <w:rPr>
          <w:rFonts w:ascii="Times New Roman" w:hAnsi="Times New Roman" w:cs="Times New Roman"/>
          <w:b/>
          <w:sz w:val="24"/>
          <w:szCs w:val="24"/>
        </w:rPr>
        <w:t>МЕТАЛЛОВЕДЕНИЕ  И  ТЕРМИЧЕСКАЯ  ОБРАБОТКА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Дронов, Е.А.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620.179.15:681.3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Структурные особенности чугуна цилиндра дизельного двигателя, определенные с применением рентгеновской томографии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Е. А. Дронов, В. И. Барахов // Технология машиностроения. - 2017. - № 10. - С. 5-9: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применения рентгеновской вычислительной томографии при определении структурных особенностей чугуна цилиндра дизельных двигателей АК "Туламашзавод". На основе анализа полученных результатов показаны возможные неоднородные распределения плотности элементарных ячеек в поперечных сечениях в зависимости от конструктивных особенностей цилиндра, термической обработки, очередности в одной плавке.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65A90" w:rsidRDefault="00565A90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Ефименко, Л.А.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812.35.08.05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Обоснование зависимости определения углеродного эквивалента малоуглеродистых трубных сталей нового поколения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Л. А. Ефименко, О. Ю. Елагина, О. Е. Капустин // Сварочное производство. - 2017. - № 10. - С. 3-7: ил. - Библиогр.: 9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Выполнен анализ существующих зависимостей для определения эквивалента углерода традиционных трубных сталей. С учетом особенностей легирования высокопрочных трубных сталей нового поколения, обоснована необходимость уточнения коэффициентов эквивалентности марганца, учета комплексного влияния таких карбидообразующих элементов, как титан, ниобий, ванадий, цирконий в зависимости для расчета эквивалента углерода. </w:t>
      </w: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802CB8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  <w:r w:rsidRPr="00802CB8">
        <w:rPr>
          <w:rFonts w:ascii="Times New Roman" w:hAnsi="Times New Roman" w:cs="Times New Roman"/>
          <w:b/>
          <w:sz w:val="24"/>
          <w:szCs w:val="24"/>
        </w:rPr>
        <w:t>МЕТАЛЛООБРАБОТКА. МЕХАНОСБОРОЧНОЕ  ПРОИЗВОДСТВО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Андриченко, А.Н.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621.9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Три поколения отечественных САПР технологических процессов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А. Н. Андриченко // СТАНКОИНСТРУМЕНТ. - 2017. - № 1. - С. 56-63: ил. - Библиогр.: 5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Рассмотрен опыт трансформации отечественных систем автоматизированного проектирования технологических процессов (САПР ТП) с начала 90-х годов по настоящее время. Описана эволюция двух моделей данных - технологического процесса и нормативно-справочной информации (НСИ). Представлены преимущества системы следующего поколения САПР ТП Timeline, ее принципиальные особенности, функционал и основные расчетные положения. Показан механизм взаимодействия САПР ТП Timeline с системой Semantic MDM и возможности их встраивания в комплексы PLM зарубежных и отечественных производителей.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Базров, Б.М.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621.9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Определение технологических возможностей станков токарной группы на модульном уровне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Б. М. Базров, А. В. Сахаров // СТАНКОИНСТРУМЕНТ. - 2017. - № 1. - С. 44-48: ил. - Библиогр.: 5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На примере токарно-центрового станка показан подход к определению технологических возможностей станков токарной группы на модульном уровне.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Бровман, М.Я.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Усовершенствование процесса сборки трубопроводов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М. Я. Бровман // Технология машиностроения. - 2017. - № 10. - С. 21-26: ил. - Библиогр.: 11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 сборке и сварке трубопроводов из-за различий диаметров труб и их смещений на стыках соседних труб образуются ступеньки, увеличивающие гидравлическое сопротивление и создающие колебания давлений. Это уменьшает долговечность труб и может привести к их разрушению. Предложен новый процесс сборки и сварки труб, позволяет повысить точность трубопроводов и их долговечность.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Григорьев, С.Н.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развития отечественного станкостроения в интересах обеспечения технологической независимости российского машиностроения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С. Н. Григорьев // СТАНКОИНСТРУМЕНТ. - 2017. - № 1. - С. 18-23: ил. - Библиогр.: 9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Рассмотрено текущее состояние отечественной станкоинструментальной отрасли с точки зрения внутреннего потребления, экспортно-импортной деятельности и потенциала импортозамещения. Обоснована целесообразность создания на базе МГТУ "СТАНКИН"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Государственного научного и конструктурско-технологического центра станкостроения, приведен перечень стратегических задач, которые могут быть решены в рамках такого центра.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Дмитриев, </w:t>
      </w:r>
      <w:r w:rsidRPr="00751F09">
        <w:rPr>
          <w:rFonts w:ascii="Times New Roman" w:eastAsia="Times New Roman" w:hAnsi="Times New Roman" w:cs="Times New Roman"/>
          <w:bCs/>
          <w:i/>
          <w:sz w:val="24"/>
          <w:szCs w:val="24"/>
        </w:rPr>
        <w:t>Б.М.</w:t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621.9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Способ испытаний металлорежущего станка по параметрам точности при воздействии термических процессов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Б. М. Дмитриев // Технология машиностроения. - 2017. - № 10. - С. 15-19: ил. - Библиогр.: 6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Материал статьи посвящен вопросу оценки качества станка по параметрам точности при действии термических процессов. Существующее состояние оценки качества станка при действии термических процессов характеризуется достаточно длительным временем и низким качеством, получаемой информации о термическом состоянии станка.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Кузнецов, А.П.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621.9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 xml:space="preserve">Эффективность металлообрабатывающего оборудования и производственных систем: </w:t>
      </w:r>
      <w:r w:rsidRPr="00751F09">
        <w:rPr>
          <w:rFonts w:ascii="Times New Roman" w:eastAsia="Times New Roman" w:hAnsi="Times New Roman" w:cs="Times New Roman"/>
          <w:b/>
          <w:i/>
          <w:sz w:val="24"/>
          <w:szCs w:val="24"/>
        </w:rPr>
        <w:t>Часть 1. Энергоэффективность металлообрабатывающего оборудования и производственных систем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А. П. Кузнецов, А. В. Каляшина // СТАНКОИНСТРУМЕНТ. - 2017. - № 1. - С. 32-43: ил. - Библиогр.: 19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>Приведен анализ существующих методик оценки энергоэффективности металлорежущих станков. Описан разработанный методологический подход создания систем взаимосвязанных частных показателей эне</w:t>
      </w:r>
      <w:r>
        <w:rPr>
          <w:rFonts w:ascii="Times New Roman" w:eastAsia="Times New Roman" w:hAnsi="Times New Roman" w:cs="Times New Roman"/>
          <w:sz w:val="24"/>
          <w:szCs w:val="24"/>
        </w:rPr>
        <w:t>ргоэффективности, таких как уро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вень потенциальной и фактической энергоэффективности, уровень эффективности энергонасыщенности и т.п. Показана принципиальная возможность использования данной методики для анализа сравнительной энергоэффективности различных моделей оборудования.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Самодуров, Г.В.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Конструкторско-технологическое обеспечение российского станкостроения в интересах технического перевооружения ОПК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Г. В. Самодуров // СТАНКОИНСТРУМЕНТ. - 2017. - № 1. - С. 10-15: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основные проблемы научной поддержки совершенствования станкоинструментальной продукции, вывода на уровень серийного производства новых видов станков и инструмента. Предложено создание головного государственного центра научного и конструкторско-технологического обеспечения станкостроения на базе МГТУ "СТАНКИН". Обоснована целесообразность реализации субсидируемой из федерального бюджета долгосрочной программы работ сообщества российских станкостроителей, направленных на реализацию приоритетов научно-технического развития Российской Федерации.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Сурков, И.В.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621.9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Разработка методики координатных измерений резьбовых конических калибров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 / И. В. Сурков // СТАНКОИНСТРУМЕНТ. - 2017. - № 1. - С. 82-89: ил. - Библиогр.: 9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Приведено описание разработанной методики и программного обеспечения для координатных измерений геометрических параметров конических резьбовых калибров. Рассмотрены типовые стратегии измерений на универсальных и специализированных координатно-измерительных приборах, машинах и системах, а также особенности размерно-точностного анализа результатов координатных измерений.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Тормышев, Д.В.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621.9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Современные тиски SCHUNK: доступность и универсальность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Д. В. Тормышев // СТАНКОИНСТРУМЕНТ. - 2017. - № 1. - С. 68-70: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Рассмотрены основные конструктивные отличия семейства центричных тисков модели KSC от компании SCHUNK. Также приведена информация по различным модификациям накладных кулачков, позволяющих использовать тиски для решения широкого спектра технологических задач. </w:t>
      </w:r>
    </w:p>
    <w:p w:rsidR="00DA6D17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  <w:r w:rsidRPr="00751F09">
        <w:rPr>
          <w:rFonts w:ascii="Times New Roman" w:hAnsi="Times New Roman" w:cs="Times New Roman"/>
          <w:b/>
          <w:sz w:val="24"/>
          <w:szCs w:val="24"/>
        </w:rPr>
        <w:t>СВАРКА,  ПАЙКА,  РЕЗКА,  СКЛЕИВАНИЕ  МЕТАЛЛОВ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Барабанова, О.А.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812.35.21.15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Диффузионная сварка: возможные дефекты сварных соединений, причины их возникновения и методы контроля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О. А. Барабанова, В. А. Полунин, П. А. Салмин // Сварочное производство. - 2017. - № 10. - С. 34-43: ил. - Библиогр.: 10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сварных конструкций определяется качеством сварных соединений. Наиболее негативное влияние на качество сварной конструкции оказывает наличие дефектов, выявление которых и является главной задачей контроля качества. Выявление и исключение дефектов позволяют совершенствовать режим сварки, что в свою очередь приводит к повышению качества сварных соединений и, как следствие, к повышению производительности процесса сварки. При выборе методов и средств контроля соединений, выполненных диффузионной сварки, необходимо иметь четкое представление о характере дефектов и причинах их появления. Представлены классификация дефектов, образующихся при диффузионной сварке, причины их возникновения и методы контроля.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Варуха, Е.Н.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621.791.754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Расчет размера капель, отрывающихся от электрода при сварке в защитных газах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Е. Н. Варуха // Сварочное производство. - 2017. - № 10. - С. 8-11: ил. - Библиогр.: 9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рассмотрения идеализированной модели образования и переноса электродных капель при сварке в защитных газах установлена зависимость размеров капли непосредственно перед отрывом от электрода и после отрыва, а также частоты каплепереноса от таких характеристик процесса сварки, как диаметр и скорость подачи электрода и размеров сегмента жидкого металла, остающегося на торце электрода после отрыва капли. Полученные аналитические выражения позволяют рассчитывать размеры электродных капель или частоты их переноса для оптимальных условий ведения процесса сварки с управляемыми короткими замыканиями дугового промежутка, что обеспечивает максимально возможную стабильность процесса и качество шва. </w:t>
      </w:r>
    </w:p>
    <w:p w:rsidR="00565A90" w:rsidRDefault="00565A90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Жетесова, Г.С.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812.35.15.14.29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Оценка показателей качества газотермических покрытий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Г. С. Жетесова, О. М. Жаркевич, О. А. Нуржанова // Технология машиностроения. - 2017. - № 10. - С. 27-30: ил. - Библиогр.: 6 назв.</w:t>
      </w: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Приведены данные показателей качества по результатам исследований газотермических покрытий порошками 12Н-02, ПС-12НВК-01, СНГН-55 на детали из Ст. 3. Установлено, что качество газотермических покрытий определяется адгезионной и когезионной прочностью, пористостью, уровнем остаточных напряжений, износостойкостью покрытий. </w:t>
      </w: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 решения в сварке от компании ЭСАБ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// РИТМ Машиностроения. - 2017. - № 7. - С. 39-40: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Созданная в 1904 году в Швеции, небольшая компания ЭСАБ по ремонту судовых котлов сегодня является они из крупнейших в мире производителей материалов, оборудования и аксессуаров для сварки и резки металлов. </w:t>
      </w:r>
    </w:p>
    <w:p w:rsidR="00DA6D17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Карпова, Т.</w:t>
      </w: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Новинки резки и сварки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 Т. Карпова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// РИТМ Машиностроения. - 2017. - № 7. - С. 28-35: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В рамках подготовки к выставке Weldex в статье рассказывается, какие тематические новинки компании демонстрировались за прошедший год и, что анонсируется для ближайших показов. Представлены результаты опросов и маркетинговых исследований. </w:t>
      </w:r>
    </w:p>
    <w:p w:rsidR="00DA6D17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Кольченко, В.А.</w:t>
      </w: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Технологии плазменной резки нержавеющих сталей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 В. А. Кольченко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// РИТМ Машиностроения. - 2017. - № 7. - С. 36-38: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Плазменная резка, наиболее распространенная для листового раскроя нержавеющих сталей, отличается определенными трудностями и особенностями. Актуально ее развитие и совершенствование, как в части технологии, так и оборудования. Приведены газы, применяемые для плазменной резки, три основных типа плазмотронов для резки нержавеющей стали, а также примеры плазменной резки с помощью различных технологий, применяемые на практике. 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Лазерное упрочнение и наплавка деталей машин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 В. П. Бирюков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// РИТМ Машиностроения. - 2017. - № 7. - С. 24-27: ил. - Библиогр.: 12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наблюдается тенденция увеличения доли технологий лазерного упрочнения и наплавки деталей станков, машин и агрегатов от общего объема внедрения новых технологий. Цель работы - повышение ресурса работы деталей машин с помощью волоконных лазеров, уменьшение или исключение зон отпуска при лазерном упрочнении, повышение коэффициента использования порошкового материала при наплавке. </w:t>
      </w:r>
    </w:p>
    <w:p w:rsidR="00DA6D17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Мейстер, Р.А.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621.791.754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 xml:space="preserve">Сварка на малых токах при питании дуги от выпрямителей с конденсаторным умножителем напряжения </w:t>
      </w:r>
      <w:r w:rsidRPr="00751F09">
        <w:rPr>
          <w:rFonts w:ascii="Times New Roman" w:eastAsia="Times New Roman" w:hAnsi="Times New Roman" w:cs="Times New Roman"/>
          <w:b/>
          <w:i/>
          <w:sz w:val="24"/>
          <w:szCs w:val="24"/>
        </w:rPr>
        <w:t>(обзор)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Р. А. Мейстер, А. Р. Мейстер // Сварочное производство. - 2017. - № 10. - С. 23-28. - Библиогр.: 44 назв.</w:t>
      </w: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Приведен обзор публикаций по сварке и наплавке покрытыми электродами, плавящимся и неплавящимся электродом в защитных газах, зажиганию дуги в защитных газах на малых токах при питании дуги от выпрямителей с конденсаторным умножителем напряжения. </w:t>
      </w:r>
    </w:p>
    <w:p w:rsidR="00DA6D17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Ожегов, Н.М.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812.35.03.03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Особенности нанесения тонкослойных покрытий плазменно-порошковой наплавкой стационарной и импульсной дугой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Н. М. Ожегов, В. П. Лялякин, Д. Б. Слинко // Сварочное производство. - 2017. - № 10. - С. 28-33: ил. - Библиогр.: 4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технологические возможности повышения устойчивости формирования тонкослойных покрытий с учетом неравномерности распределения теплоты в дуговом промежутке и давления сварочной дуги. Показана возможность увеличения интенсивности плавления порошкообразного присадочного материала в приосевой зоне сжатой дуги и повышения эффективности процесса наплавки путем минимизации погонной энергии, снижения расхода присадочных материалов и длительности контактирования твердой и жидкой фаз с переносом потока частиц в зону пятна дуги в расплавленном состоянии на примере высокоскоростной наплавки деталей машин и оборудования.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A90" w:rsidRDefault="00565A90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65A90" w:rsidRDefault="00565A90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Сысоев, Ю.С.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621.791:62-558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Моделирование плавления электрода при разработке компьютерных 3D-тренажеров для обучения ручной дуговой сварки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Ю. С. Сысоев, В. В. Кривин, В. А. Толстов // Сварочное производство. - 2017. - № 10. - С. 12-17: ил. - Библиогр.: 6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исследований распределения промежутков времени между короткими замыканиями при сварке плавящимся электродом. Показано, что длина межкапельных промежутков в процессе ручной дуговой сварки (РДС) как случайная величина подчиняется закону распределения, являющемуся смесью экспоненциального распределения и распределения Рэлея. Приведена методика аналитической аппроксимации законов распределения этой случайной величины, позволяющая моделировать плавление электрода в сварочных тренажерах для формирования потока команд управления приводом имитации переменной скорости плавления.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D17" w:rsidRPr="00751F09" w:rsidRDefault="00565A90" w:rsidP="00565A90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DA6D17"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621.791.16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Технологические особенности ультразвуковой сварки крышки к корпусу аккумуляторной батареи из полиэтилена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С. С. Волков [и др.] // Сварочное производство. - 2017. - № 10. - С. 43-49: ил. - Библиогр.: 6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Приведен анализ различных существующих способов сварки корпусов автомобильных аккумуляторных батарей из полиэтилена низкого давления. Обоснован выбор способа ультразвуковой сварки, указаны преимущества этого метода сварки. В результате анализа свойств различных пластмасс выбран полиэтилен низкого давления, обладающий более высокой по сравнению с полипропиленом морозоустойчивостью и небольшой склонностью к растрескиванию в условиях низких температур. </w:t>
      </w:r>
    </w:p>
    <w:p w:rsidR="00DA6D17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Ширшова, Г.И.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621.002.061.2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электродуговой сварки и организация сварочного производства: </w:t>
      </w:r>
      <w:r w:rsidRPr="00751F09">
        <w:rPr>
          <w:rFonts w:ascii="Times New Roman" w:eastAsia="Times New Roman" w:hAnsi="Times New Roman" w:cs="Times New Roman"/>
          <w:b/>
          <w:i/>
          <w:sz w:val="24"/>
          <w:szCs w:val="24"/>
        </w:rPr>
        <w:t>(К 175-летию со дня рождения Н.Н. Бенардоса)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Г. И. Ширшова // Сварочное производство. - 2017. - № 10. - С. 56-60: ил. - Библиогр.: 26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Приведены материалы, уточняющие историю создания и работы завода "Электрогефест", созданного Н.Н. Бенардосом в Петербурге.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Явдощин, И.Р.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812.35.03.01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Исследование растворимости твердой составляющей сварочных аэрозолей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И. Р. Явдощин, С. Н. Степанюк, И. П. Губеня // Сварочное производство. - 2017. - № 10. - С. 17-22: ил. - Библиогр.: 6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Проведено исследование влияния основности шлака, образующегося при сварке электродами с рутиловым видом покрытия, и содержания в электродном покрытии соединений щелочных металлов на растворимость твердой составляющей сварочного аэрозоля в имитаторах биологической среды. Установлено, что повышение основности, так же как и увеличения содержания щелочных соединений, способствует процессу растворения. Показано, что наиболее интенсивное растворение происходит в имитаторах желудочного сока, тогда как в имитаторе среды органов дыхания интенсивность растворения ниже.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Яшенков, Н.А.</w:t>
      </w: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Увеличение производительности сварки MIG/MAG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 Н. А. Яшенков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// РИТМ Машиностроения. - 2017. - № 7. - С. 42-45: ил. - Библиогр.: 1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>Правильный выбор смеси защитных газов - одна из важных составляющих для осуществления эффективного сварочного процесса. Так, самый дешевый вариант СО</w:t>
      </w:r>
      <w:r w:rsidRPr="00751F0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газа заведомо ограничивает выбор оптимального типа переноса металла электрода для получения максимальной производительности на различных толщина металла. Исследовано влияние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типов переноса электродного металла (перенос коротким замыканием, крупнокапельный перенос, мелкокапельный перенос, струйный перенос, импульсный перенос) на увеличение производительности MIG/MAG-сварки. </w:t>
      </w: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  <w:r w:rsidRPr="00751F09">
        <w:rPr>
          <w:rFonts w:ascii="Times New Roman" w:hAnsi="Times New Roman" w:cs="Times New Roman"/>
          <w:b/>
          <w:sz w:val="24"/>
          <w:szCs w:val="24"/>
        </w:rPr>
        <w:t>ЭКОНОМИКА  И  ОРГАНИЗАЦИЯ  ПРОИЗВОДСТВА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Архипов, Г.И.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Проблема дальневосточной черной металлургии: обзор состояния и приоритеты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Г. И. Архипов // Проблемы прогнозирования. - 2017. - № 3. - С. 42-51. - Библиогр.: 16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В статье рассматриваются проблемы Дальневосточного региона в отношении, которого провозглашен новый стратегический курс развития. В интересах обеспечения всевозрастающих потребностей экономики региона в разнообразной металлопродукции необходимы организационные изменения, диктуемые реальной ситуацией: ускоренное строительство нового металлургического предприятия, создание собственной черной металлургии нового цикла.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Зенькович, М.В.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339.2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Повышение эффективности принятия решений при оценке инвестиционных проектов создания и модернизации цехов машиностроительных предприятий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М. В. Зенькович, Ю. Г. Древс // Технология машиностроения. - 2017. - № 10. - С. 65-72: ил. - Библиогр.: 8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методы и программные средства, позволяющие оценивать эффективность и проводить сравнение альтернативных проектов цехов машиностроительных предприятий. Задача оценки эффективности сформулирована в терминах теории принятия решений. Представленный подход базируется на применении имитационного моделирования для оценки технологических и конструктивных решений, заложенных при проектировании рассматриваемого машиностроительного производства.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Сойфер, В.М.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опыте организации литейного производства: </w:t>
      </w:r>
      <w:r w:rsidRPr="00751F09">
        <w:rPr>
          <w:rFonts w:ascii="Times New Roman" w:eastAsia="Times New Roman" w:hAnsi="Times New Roman" w:cs="Times New Roman"/>
          <w:b/>
          <w:i/>
          <w:sz w:val="24"/>
          <w:szCs w:val="24"/>
        </w:rPr>
        <w:t>Письмо в редакцию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В. М. Сойфер // Литейное производство. - 2017. - № 9. - С. 34-37.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Приведены примеры разумной организации литейного производства в масштабе, как завода, так и отрасли, в целом.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Суслов, Ан.А.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621.002.061.2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2-я Международная специализированная выставка "МеталлоКонструкции-2017"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Суслов Ан.А. // Технология машиностроения. - 2017. - № 10. - С. 77-80.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С 5 по 8 июня 2017 года в Москве, в ЦВК "Экспоцентр" прошла 2-я Международная специализированная выставка "МеталлоКонструкции-2017" по направлениям: стальные конструкции различного назначения, металлоконструкция для конструкции (прокат, профиль, крепеж), оборудование для производства конструкций (прокатное, гибочное, сварочное и др.), защита стальных конструкций, проектирование, изготовление и монтаж металлоконструкций. В статье приведены инновационные проекты фирм и компаний, экспонируемых на выставке.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Фролов, В.А.</w:t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65A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338.2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Оценка развития трудового потенциала сварочного производства на предприятиях машиностроения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В. А. Фролов, Л. М. Путятина, А. Н. Власенко // Сварочное производство. - 2017. - № 10. - С. 50-55. - Библиогр.: 7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Рассмотрена система показателей для оценки развития трудового потенциала сварочного производства на машиностроительных предприятиях. Приведен перечень используемых показателей, даны расчетные формулы, проведен их анализ и взаимосвязь между собой. Отражены основные тенденции изменения отдельных показателей во времени, которые определяют развитие трудового потенциала сварочного производства и возможности повышения эффективности его использования. </w:t>
      </w:r>
    </w:p>
    <w:p w:rsidR="00DA6D17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  <w:r w:rsidRPr="00751F09">
        <w:rPr>
          <w:rFonts w:ascii="Times New Roman" w:hAnsi="Times New Roman" w:cs="Times New Roman"/>
          <w:b/>
          <w:sz w:val="24"/>
          <w:szCs w:val="24"/>
        </w:rPr>
        <w:t>ВЫСТАВКИ.  КОНФЕРЕНЦИИ.  ФОРУМЫ</w:t>
      </w: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Будущее технологий производства - инновационное оборудование и комплексные решения для цифрового 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// РИТМ Машиностроения. - 2017. - № 7. - С. 12-14: ил. 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>На выставке ЕМО-2017 в Ганновере компания DVG MORI представляет свою экспозицию на площади около 10000 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м в качестве ведущего эксперта по высокотехнологичным производственным решениям и цифровизации. Компания посредством разнообразия программного обеспечения прокладывает путь в будущее цифрового производства. </w:t>
      </w:r>
    </w:p>
    <w:p w:rsidR="00DA6D17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Карпова, Т</w:t>
      </w: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A6D17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На острие лазерного прогресса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Т. Карпова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>// РИТМ Машиностроения. - 2017. - № 7. - С. 20-22: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>В статье рассказывается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экспозиции, представленной на стенде НТО "ИРЭ-Полюс", посвященной развитию лазерных технологий. </w:t>
      </w: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802CB8" w:rsidRDefault="00DA6D17" w:rsidP="00DA6D17">
      <w:pPr>
        <w:rPr>
          <w:rFonts w:ascii="Times New Roman" w:hAnsi="Times New Roman" w:cs="Times New Roman"/>
          <w:b/>
          <w:sz w:val="24"/>
          <w:szCs w:val="24"/>
        </w:rPr>
      </w:pPr>
      <w:r w:rsidRPr="00802CB8">
        <w:rPr>
          <w:rFonts w:ascii="Times New Roman" w:hAnsi="Times New Roman" w:cs="Times New Roman"/>
          <w:b/>
          <w:sz w:val="24"/>
          <w:szCs w:val="24"/>
        </w:rPr>
        <w:t>Р А З Н О Е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D17" w:rsidRPr="00751F09" w:rsidRDefault="007A1E77" w:rsidP="007A1E77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DA6D17"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004.932.2:62-216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Алгоритмическая реализация структурно-аппроксимационного подхода к метрологическому 3D-контролю ячеистых поверхностей промышленных изделий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М. М. Гавриков [и др.] // Технология машиностроения. - 2017. - № 10. - С. 50-58: ил. - Библиогр.: 11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Работа посвящена разработке структурно-аппроксимационных алгоритмов одномерного анализа 3D-изображений ячеистых поверхностей и их применению на этапе метрологического контроля крупногабаритных промышленных изделий. 3D-изображения представляются в виде облаков точек, получаемых путем триангуляционного лазерного сканирования изделий. </w:t>
      </w: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Бабаджанов, Л.С.</w:t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629.658.562.515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О сроке службы мер толщины покрытий цинка на стали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Л. С. Бабаджанов, М. Л. Бабаджанова, Т. А. Корюшкина // Технология машиностроения. - 2017. - № 10. - С. 37-39: ил. - Библиогр.: 2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В статье представлены результаты периодической поверки мер толщины покрытий цинка на стали, подтверждающие приемлемый срок службы и целесообразность применения покрытий цинка.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A1E77" w:rsidRDefault="007A1E7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A1E77" w:rsidRDefault="007A1E7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A1E77" w:rsidRDefault="007A1E7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Мартишкин, В.В.</w:t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A1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621.7.08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Определение качества технических изделий при классических распределениях Парето и Гаусса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В. В. Мартишкин, Т. С. Сухова // Технология машиностроения. - 2017. - № 10. - С. 59-64: ил. - Библиогр.: 2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принцип расчета качества технических изделий по методу "определяющей" детали. В основе метода лежит принцип Парето 80/20, в соответствии с которым 20% "определяющих" деталей в сборочной единице обеспечивают 80% функциональности и надежности всей сборочной единицы. Показано так же, что возможно использовать распределение Парето и Гаусса, которые значительно сокращают трудоемкость расчетов качества технических изделий. 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A6D17" w:rsidRPr="00751F09" w:rsidRDefault="007A1E77" w:rsidP="007A1E77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6D17" w:rsidRPr="00751F09">
        <w:rPr>
          <w:rFonts w:ascii="Times New Roman" w:eastAsia="Times New Roman" w:hAnsi="Times New Roman" w:cs="Times New Roman"/>
          <w:bCs/>
          <w:sz w:val="24"/>
          <w:szCs w:val="24"/>
        </w:rPr>
        <w:t>УДК  621.2.002.56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Новые идеи в активном тепловом контроле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В. П. Вавилов [и др.] // Технология машиностроения. - 2017. - № 10. - С. 40-43: ил. - Библиогр.: 11 назв.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Кратко описан прогресс последних лет в области активного теплового контроля с акцентом на исследования, проводимые в Томском политехническом университете. Особое внимание уделено новым способам тепловой стимуляции объектов контроля, а именно светодиодному, ультразвуковому и индукционному нагреву. Рассмотрены варианты исполнения тепловых дефектоскопов, а также ряд новых алгоритмов обработки последовательностей инфракрасных термограмм. </w:t>
      </w: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Российские станкостроители завоевывают рынок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 // СТАНКОИНСТРУМЕНТ. - 2017. - № 1. - С. 24-28, 30: ил.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Интервью генерального директора ООО "СтанкоМашСтрой" (Пензенская область) О.А. Кочеткова о спектре выпускаемой станкостроительной продукции и ее преимуществах, о конкуренции, о мерах господдержки. </w:t>
      </w: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Юденков, Н.П.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b/>
          <w:sz w:val="24"/>
          <w:szCs w:val="24"/>
        </w:rPr>
        <w:t>Состояние научного и конструкторско-технологического обеспечения станкоинструментальной отрасль СССР</w:t>
      </w: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 / Н. П. Юденков // СТАНКОИНСТРУМЕНТ. - 2017. - № 1. - С. 14-16.</w:t>
      </w:r>
    </w:p>
    <w:p w:rsidR="00DA6D17" w:rsidRPr="00751F09" w:rsidRDefault="00DA6D17" w:rsidP="00DA6D1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F09">
        <w:rPr>
          <w:rFonts w:ascii="Times New Roman" w:eastAsia="Times New Roman" w:hAnsi="Times New Roman" w:cs="Times New Roman"/>
          <w:sz w:val="24"/>
          <w:szCs w:val="24"/>
        </w:rPr>
        <w:t xml:space="preserve">Приведен список научно-исследовательских организаций, существовавших в СССР в 80-х годах ХХ века. </w:t>
      </w: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D17" w:rsidRPr="00751F09" w:rsidRDefault="00DA6D17" w:rsidP="00DA6D17">
      <w:pPr>
        <w:rPr>
          <w:rFonts w:ascii="Times New Roman" w:hAnsi="Times New Roman" w:cs="Times New Roman"/>
          <w:sz w:val="24"/>
          <w:szCs w:val="24"/>
        </w:rPr>
      </w:pPr>
    </w:p>
    <w:p w:rsidR="00DA6D17" w:rsidRDefault="00DA6D17" w:rsidP="00272050">
      <w:pPr>
        <w:rPr>
          <w:rFonts w:ascii="Times New Roman" w:hAnsi="Times New Roman" w:cs="Times New Roman"/>
          <w:b/>
          <w:sz w:val="24"/>
          <w:szCs w:val="24"/>
        </w:rPr>
      </w:pPr>
    </w:p>
    <w:p w:rsidR="00DA6D17" w:rsidRDefault="00DA6D17" w:rsidP="00272050">
      <w:pPr>
        <w:rPr>
          <w:rFonts w:ascii="Times New Roman" w:hAnsi="Times New Roman" w:cs="Times New Roman"/>
          <w:b/>
          <w:sz w:val="24"/>
          <w:szCs w:val="24"/>
        </w:rPr>
      </w:pPr>
    </w:p>
    <w:sectPr w:rsidR="00DA6D17" w:rsidSect="00F57253">
      <w:footerReference w:type="default" r:id="rId10"/>
      <w:pgSz w:w="11906" w:h="16838"/>
      <w:pgMar w:top="1247" w:right="1077" w:bottom="124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8C" w:rsidRDefault="00684B8C" w:rsidP="00A1782E">
      <w:r>
        <w:separator/>
      </w:r>
    </w:p>
  </w:endnote>
  <w:endnote w:type="continuationSeparator" w:id="1">
    <w:p w:rsidR="00684B8C" w:rsidRDefault="00684B8C" w:rsidP="00A1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65A90" w:rsidRDefault="00565A90">
        <w:pPr>
          <w:pStyle w:val="aa"/>
          <w:jc w:val="center"/>
        </w:pPr>
        <w:r w:rsidRPr="003E4B59">
          <w:rPr>
            <w:rFonts w:ascii="Times New Roman" w:hAnsi="Times New Roman" w:cs="Times New Roman"/>
          </w:rPr>
          <w:fldChar w:fldCharType="begin"/>
        </w:r>
        <w:r w:rsidRPr="003E4B59">
          <w:rPr>
            <w:rFonts w:ascii="Times New Roman" w:hAnsi="Times New Roman" w:cs="Times New Roman"/>
          </w:rPr>
          <w:instrText xml:space="preserve"> PAGE   \* MERGEFORMAT </w:instrText>
        </w:r>
        <w:r w:rsidRPr="003E4B59">
          <w:rPr>
            <w:rFonts w:ascii="Times New Roman" w:hAnsi="Times New Roman" w:cs="Times New Roman"/>
          </w:rPr>
          <w:fldChar w:fldCharType="separate"/>
        </w:r>
        <w:r w:rsidR="00D72743">
          <w:rPr>
            <w:rFonts w:ascii="Times New Roman" w:hAnsi="Times New Roman" w:cs="Times New Roman"/>
            <w:noProof/>
          </w:rPr>
          <w:t>13</w:t>
        </w:r>
        <w:r w:rsidRPr="003E4B59">
          <w:rPr>
            <w:rFonts w:ascii="Times New Roman" w:hAnsi="Times New Roman" w:cs="Times New Roman"/>
          </w:rPr>
          <w:fldChar w:fldCharType="end"/>
        </w:r>
      </w:p>
    </w:sdtContent>
  </w:sdt>
  <w:p w:rsidR="00565A90" w:rsidRDefault="00565A90">
    <w:pPr>
      <w:pStyle w:val="aa"/>
    </w:pPr>
  </w:p>
  <w:p w:rsidR="00565A90" w:rsidRDefault="00565A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8C" w:rsidRDefault="00684B8C" w:rsidP="00A1782E">
      <w:r>
        <w:separator/>
      </w:r>
    </w:p>
  </w:footnote>
  <w:footnote w:type="continuationSeparator" w:id="1">
    <w:p w:rsidR="00684B8C" w:rsidRDefault="00684B8C" w:rsidP="00A17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79E"/>
    <w:multiLevelType w:val="multilevel"/>
    <w:tmpl w:val="AB3E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57AF"/>
    <w:multiLevelType w:val="multilevel"/>
    <w:tmpl w:val="4ACE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21FB5"/>
    <w:multiLevelType w:val="multilevel"/>
    <w:tmpl w:val="171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3A36"/>
    <w:multiLevelType w:val="multilevel"/>
    <w:tmpl w:val="7D9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B7143"/>
    <w:multiLevelType w:val="multilevel"/>
    <w:tmpl w:val="F9AC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D50A6"/>
    <w:multiLevelType w:val="multilevel"/>
    <w:tmpl w:val="D71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2533D"/>
    <w:multiLevelType w:val="multilevel"/>
    <w:tmpl w:val="C46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3B9A"/>
    <w:rsid w:val="0000699A"/>
    <w:rsid w:val="00011B26"/>
    <w:rsid w:val="000129BC"/>
    <w:rsid w:val="000142BB"/>
    <w:rsid w:val="00014FA3"/>
    <w:rsid w:val="0002361D"/>
    <w:rsid w:val="000258C1"/>
    <w:rsid w:val="000266F9"/>
    <w:rsid w:val="00026C73"/>
    <w:rsid w:val="00031BE2"/>
    <w:rsid w:val="00032D12"/>
    <w:rsid w:val="00034E26"/>
    <w:rsid w:val="00041323"/>
    <w:rsid w:val="00042050"/>
    <w:rsid w:val="000433F1"/>
    <w:rsid w:val="00046E4B"/>
    <w:rsid w:val="0004705E"/>
    <w:rsid w:val="00061444"/>
    <w:rsid w:val="00061DF8"/>
    <w:rsid w:val="000736B3"/>
    <w:rsid w:val="000813DA"/>
    <w:rsid w:val="00081421"/>
    <w:rsid w:val="0008487D"/>
    <w:rsid w:val="0008537E"/>
    <w:rsid w:val="00085F14"/>
    <w:rsid w:val="00090B25"/>
    <w:rsid w:val="00095FF1"/>
    <w:rsid w:val="000A0654"/>
    <w:rsid w:val="000A503C"/>
    <w:rsid w:val="000A5B67"/>
    <w:rsid w:val="000B36D0"/>
    <w:rsid w:val="000B4EC5"/>
    <w:rsid w:val="000C2DCF"/>
    <w:rsid w:val="000C7079"/>
    <w:rsid w:val="000D034F"/>
    <w:rsid w:val="000D0F5A"/>
    <w:rsid w:val="000D2732"/>
    <w:rsid w:val="000D37D4"/>
    <w:rsid w:val="000E0253"/>
    <w:rsid w:val="000E3D21"/>
    <w:rsid w:val="000E4256"/>
    <w:rsid w:val="000E4E96"/>
    <w:rsid w:val="000F0E80"/>
    <w:rsid w:val="000F19BB"/>
    <w:rsid w:val="000F6CA5"/>
    <w:rsid w:val="0010024D"/>
    <w:rsid w:val="00104C60"/>
    <w:rsid w:val="001073BB"/>
    <w:rsid w:val="00112B93"/>
    <w:rsid w:val="00116B33"/>
    <w:rsid w:val="00120250"/>
    <w:rsid w:val="00130A54"/>
    <w:rsid w:val="00131DFD"/>
    <w:rsid w:val="00132C9F"/>
    <w:rsid w:val="001367C7"/>
    <w:rsid w:val="001422E3"/>
    <w:rsid w:val="00144663"/>
    <w:rsid w:val="00147297"/>
    <w:rsid w:val="00147FFD"/>
    <w:rsid w:val="001548EE"/>
    <w:rsid w:val="00156895"/>
    <w:rsid w:val="00160071"/>
    <w:rsid w:val="0016356C"/>
    <w:rsid w:val="00166190"/>
    <w:rsid w:val="00171C18"/>
    <w:rsid w:val="00172AD9"/>
    <w:rsid w:val="00176161"/>
    <w:rsid w:val="00183A52"/>
    <w:rsid w:val="00196500"/>
    <w:rsid w:val="001A2749"/>
    <w:rsid w:val="001A7E7F"/>
    <w:rsid w:val="001B0AEE"/>
    <w:rsid w:val="001B2726"/>
    <w:rsid w:val="001B29FA"/>
    <w:rsid w:val="001B2AA5"/>
    <w:rsid w:val="001B4DD6"/>
    <w:rsid w:val="001C0FED"/>
    <w:rsid w:val="001D0D06"/>
    <w:rsid w:val="001D2995"/>
    <w:rsid w:val="001D3634"/>
    <w:rsid w:val="001D5452"/>
    <w:rsid w:val="001D6C68"/>
    <w:rsid w:val="001E5DB4"/>
    <w:rsid w:val="001F76A6"/>
    <w:rsid w:val="001F7BAC"/>
    <w:rsid w:val="00200BF1"/>
    <w:rsid w:val="00201AE5"/>
    <w:rsid w:val="00202EFD"/>
    <w:rsid w:val="002074A2"/>
    <w:rsid w:val="00211C84"/>
    <w:rsid w:val="0022477B"/>
    <w:rsid w:val="00231D1F"/>
    <w:rsid w:val="00234BA5"/>
    <w:rsid w:val="00240ED6"/>
    <w:rsid w:val="00243117"/>
    <w:rsid w:val="00252609"/>
    <w:rsid w:val="002650A3"/>
    <w:rsid w:val="00267ABD"/>
    <w:rsid w:val="00272050"/>
    <w:rsid w:val="00272ED7"/>
    <w:rsid w:val="00274C2C"/>
    <w:rsid w:val="00277ABE"/>
    <w:rsid w:val="00283AE2"/>
    <w:rsid w:val="00286A2B"/>
    <w:rsid w:val="002A0388"/>
    <w:rsid w:val="002B1009"/>
    <w:rsid w:val="002B2607"/>
    <w:rsid w:val="002B2E9F"/>
    <w:rsid w:val="002B43D7"/>
    <w:rsid w:val="002D6EEC"/>
    <w:rsid w:val="002E1775"/>
    <w:rsid w:val="002F3B9A"/>
    <w:rsid w:val="002F487C"/>
    <w:rsid w:val="002F686E"/>
    <w:rsid w:val="003122A1"/>
    <w:rsid w:val="0031431E"/>
    <w:rsid w:val="00314328"/>
    <w:rsid w:val="003147BF"/>
    <w:rsid w:val="00315062"/>
    <w:rsid w:val="003222EE"/>
    <w:rsid w:val="00323C51"/>
    <w:rsid w:val="00332291"/>
    <w:rsid w:val="0033570D"/>
    <w:rsid w:val="00342DB0"/>
    <w:rsid w:val="00352269"/>
    <w:rsid w:val="00363D09"/>
    <w:rsid w:val="00366092"/>
    <w:rsid w:val="00371A6D"/>
    <w:rsid w:val="00383E9D"/>
    <w:rsid w:val="003912F3"/>
    <w:rsid w:val="00391D42"/>
    <w:rsid w:val="00394DEA"/>
    <w:rsid w:val="003A5BF6"/>
    <w:rsid w:val="003B3742"/>
    <w:rsid w:val="003B7698"/>
    <w:rsid w:val="003C7EEE"/>
    <w:rsid w:val="003D0275"/>
    <w:rsid w:val="003E0AA9"/>
    <w:rsid w:val="003E189E"/>
    <w:rsid w:val="003E4B59"/>
    <w:rsid w:val="003E5C1A"/>
    <w:rsid w:val="003E7ACA"/>
    <w:rsid w:val="003E7C55"/>
    <w:rsid w:val="003F25B9"/>
    <w:rsid w:val="003F2933"/>
    <w:rsid w:val="003F540E"/>
    <w:rsid w:val="004016B0"/>
    <w:rsid w:val="0040326C"/>
    <w:rsid w:val="0040759B"/>
    <w:rsid w:val="0041682D"/>
    <w:rsid w:val="004224C0"/>
    <w:rsid w:val="0042303A"/>
    <w:rsid w:val="00433C22"/>
    <w:rsid w:val="00435D0B"/>
    <w:rsid w:val="004373BC"/>
    <w:rsid w:val="00445F52"/>
    <w:rsid w:val="00447898"/>
    <w:rsid w:val="00456DA5"/>
    <w:rsid w:val="004612A6"/>
    <w:rsid w:val="00466113"/>
    <w:rsid w:val="004736D1"/>
    <w:rsid w:val="00480AF0"/>
    <w:rsid w:val="00481E64"/>
    <w:rsid w:val="0048269F"/>
    <w:rsid w:val="00485A6E"/>
    <w:rsid w:val="0048690F"/>
    <w:rsid w:val="004935DE"/>
    <w:rsid w:val="00494941"/>
    <w:rsid w:val="00494A0B"/>
    <w:rsid w:val="00495C72"/>
    <w:rsid w:val="00496A64"/>
    <w:rsid w:val="004A0261"/>
    <w:rsid w:val="004A08EA"/>
    <w:rsid w:val="004A1F13"/>
    <w:rsid w:val="004A6DFE"/>
    <w:rsid w:val="004A7655"/>
    <w:rsid w:val="004C47A9"/>
    <w:rsid w:val="004D1CA9"/>
    <w:rsid w:val="004D7EEE"/>
    <w:rsid w:val="004E19D5"/>
    <w:rsid w:val="004E284F"/>
    <w:rsid w:val="004F5898"/>
    <w:rsid w:val="004F6F9A"/>
    <w:rsid w:val="00501BEA"/>
    <w:rsid w:val="00502683"/>
    <w:rsid w:val="0050449D"/>
    <w:rsid w:val="005048FE"/>
    <w:rsid w:val="00512516"/>
    <w:rsid w:val="00514972"/>
    <w:rsid w:val="0051791D"/>
    <w:rsid w:val="00531508"/>
    <w:rsid w:val="0054062F"/>
    <w:rsid w:val="00540ED8"/>
    <w:rsid w:val="00547501"/>
    <w:rsid w:val="0055458B"/>
    <w:rsid w:val="005547B5"/>
    <w:rsid w:val="00565A90"/>
    <w:rsid w:val="0056677F"/>
    <w:rsid w:val="00571BBF"/>
    <w:rsid w:val="005822A3"/>
    <w:rsid w:val="00582437"/>
    <w:rsid w:val="00582D10"/>
    <w:rsid w:val="0058468B"/>
    <w:rsid w:val="00590C68"/>
    <w:rsid w:val="005A41C1"/>
    <w:rsid w:val="005A42A6"/>
    <w:rsid w:val="005B18EA"/>
    <w:rsid w:val="005B3784"/>
    <w:rsid w:val="005B7D1A"/>
    <w:rsid w:val="005C4FEC"/>
    <w:rsid w:val="005D0202"/>
    <w:rsid w:val="005D1AA4"/>
    <w:rsid w:val="005D1E23"/>
    <w:rsid w:val="005F2AD3"/>
    <w:rsid w:val="005F4CD4"/>
    <w:rsid w:val="005F7F0A"/>
    <w:rsid w:val="00602D15"/>
    <w:rsid w:val="0060405F"/>
    <w:rsid w:val="00604217"/>
    <w:rsid w:val="00607028"/>
    <w:rsid w:val="006116EC"/>
    <w:rsid w:val="006153ED"/>
    <w:rsid w:val="0061729B"/>
    <w:rsid w:val="00620B2B"/>
    <w:rsid w:val="00624180"/>
    <w:rsid w:val="006248C4"/>
    <w:rsid w:val="00626818"/>
    <w:rsid w:val="00630238"/>
    <w:rsid w:val="00634AF5"/>
    <w:rsid w:val="0064154D"/>
    <w:rsid w:val="00641871"/>
    <w:rsid w:val="0064332B"/>
    <w:rsid w:val="00646304"/>
    <w:rsid w:val="00646B4A"/>
    <w:rsid w:val="0065109E"/>
    <w:rsid w:val="00660433"/>
    <w:rsid w:val="0066071A"/>
    <w:rsid w:val="00662B85"/>
    <w:rsid w:val="0066355B"/>
    <w:rsid w:val="006679CE"/>
    <w:rsid w:val="00667D55"/>
    <w:rsid w:val="00673B82"/>
    <w:rsid w:val="00677605"/>
    <w:rsid w:val="006801A5"/>
    <w:rsid w:val="00680B66"/>
    <w:rsid w:val="00682C8E"/>
    <w:rsid w:val="006830A0"/>
    <w:rsid w:val="00684B8C"/>
    <w:rsid w:val="00686114"/>
    <w:rsid w:val="00686E76"/>
    <w:rsid w:val="006935B5"/>
    <w:rsid w:val="00697213"/>
    <w:rsid w:val="006A0D1A"/>
    <w:rsid w:val="006A2770"/>
    <w:rsid w:val="006B1CD1"/>
    <w:rsid w:val="006C44C0"/>
    <w:rsid w:val="006C6CD9"/>
    <w:rsid w:val="006D3444"/>
    <w:rsid w:val="006D7ADE"/>
    <w:rsid w:val="006F16A2"/>
    <w:rsid w:val="006F3556"/>
    <w:rsid w:val="006F5620"/>
    <w:rsid w:val="006F776E"/>
    <w:rsid w:val="006F79ED"/>
    <w:rsid w:val="00702B23"/>
    <w:rsid w:val="00706257"/>
    <w:rsid w:val="007067F9"/>
    <w:rsid w:val="007100EA"/>
    <w:rsid w:val="007101BD"/>
    <w:rsid w:val="007104A0"/>
    <w:rsid w:val="00712471"/>
    <w:rsid w:val="007317F2"/>
    <w:rsid w:val="007320D9"/>
    <w:rsid w:val="007327BB"/>
    <w:rsid w:val="007422C3"/>
    <w:rsid w:val="00761BFB"/>
    <w:rsid w:val="00762FDE"/>
    <w:rsid w:val="007656B9"/>
    <w:rsid w:val="0076570B"/>
    <w:rsid w:val="00774CB4"/>
    <w:rsid w:val="00774E43"/>
    <w:rsid w:val="00783112"/>
    <w:rsid w:val="0078680B"/>
    <w:rsid w:val="00787E72"/>
    <w:rsid w:val="00794281"/>
    <w:rsid w:val="00797002"/>
    <w:rsid w:val="0079748A"/>
    <w:rsid w:val="007A1E77"/>
    <w:rsid w:val="007A49D5"/>
    <w:rsid w:val="007A642F"/>
    <w:rsid w:val="007B13F8"/>
    <w:rsid w:val="007B1CB9"/>
    <w:rsid w:val="007B64F8"/>
    <w:rsid w:val="007D13CF"/>
    <w:rsid w:val="007D4BC3"/>
    <w:rsid w:val="007D5AEA"/>
    <w:rsid w:val="007D7E0D"/>
    <w:rsid w:val="007E01CB"/>
    <w:rsid w:val="007E05D0"/>
    <w:rsid w:val="007E2684"/>
    <w:rsid w:val="007E6CF9"/>
    <w:rsid w:val="007F466A"/>
    <w:rsid w:val="00801CA0"/>
    <w:rsid w:val="00802BC4"/>
    <w:rsid w:val="0081436E"/>
    <w:rsid w:val="008168F5"/>
    <w:rsid w:val="0082015E"/>
    <w:rsid w:val="00827BB7"/>
    <w:rsid w:val="00830C74"/>
    <w:rsid w:val="00835643"/>
    <w:rsid w:val="00836969"/>
    <w:rsid w:val="00836C04"/>
    <w:rsid w:val="0084022D"/>
    <w:rsid w:val="00842C4F"/>
    <w:rsid w:val="00850D1D"/>
    <w:rsid w:val="00863B4D"/>
    <w:rsid w:val="00865627"/>
    <w:rsid w:val="00871892"/>
    <w:rsid w:val="00871D67"/>
    <w:rsid w:val="008758DD"/>
    <w:rsid w:val="00880195"/>
    <w:rsid w:val="00895CCC"/>
    <w:rsid w:val="008A16A5"/>
    <w:rsid w:val="008A6E94"/>
    <w:rsid w:val="008B216D"/>
    <w:rsid w:val="008B7320"/>
    <w:rsid w:val="008C30E0"/>
    <w:rsid w:val="008C4A97"/>
    <w:rsid w:val="008C5DF5"/>
    <w:rsid w:val="008D14B2"/>
    <w:rsid w:val="008D3F65"/>
    <w:rsid w:val="008D42DE"/>
    <w:rsid w:val="008E10C5"/>
    <w:rsid w:val="008E1D59"/>
    <w:rsid w:val="008F761F"/>
    <w:rsid w:val="0090029D"/>
    <w:rsid w:val="0090238D"/>
    <w:rsid w:val="00903713"/>
    <w:rsid w:val="00922CB1"/>
    <w:rsid w:val="0092416F"/>
    <w:rsid w:val="00925763"/>
    <w:rsid w:val="00925E9F"/>
    <w:rsid w:val="0092662D"/>
    <w:rsid w:val="009270C5"/>
    <w:rsid w:val="009277F0"/>
    <w:rsid w:val="00930885"/>
    <w:rsid w:val="0093183C"/>
    <w:rsid w:val="009327AF"/>
    <w:rsid w:val="009360E2"/>
    <w:rsid w:val="009408D7"/>
    <w:rsid w:val="009430A1"/>
    <w:rsid w:val="009452AD"/>
    <w:rsid w:val="00946463"/>
    <w:rsid w:val="00946500"/>
    <w:rsid w:val="00947353"/>
    <w:rsid w:val="0095139C"/>
    <w:rsid w:val="009537A3"/>
    <w:rsid w:val="00963143"/>
    <w:rsid w:val="00963FAD"/>
    <w:rsid w:val="009672DE"/>
    <w:rsid w:val="00972D4B"/>
    <w:rsid w:val="00973129"/>
    <w:rsid w:val="0097622F"/>
    <w:rsid w:val="00987109"/>
    <w:rsid w:val="00990DA5"/>
    <w:rsid w:val="00994C0C"/>
    <w:rsid w:val="00996B62"/>
    <w:rsid w:val="00997586"/>
    <w:rsid w:val="00997831"/>
    <w:rsid w:val="00997938"/>
    <w:rsid w:val="00997E1A"/>
    <w:rsid w:val="009A2B6A"/>
    <w:rsid w:val="009A5D5C"/>
    <w:rsid w:val="009B110F"/>
    <w:rsid w:val="009B159B"/>
    <w:rsid w:val="009B263F"/>
    <w:rsid w:val="009B2D06"/>
    <w:rsid w:val="009B5196"/>
    <w:rsid w:val="009B67C6"/>
    <w:rsid w:val="009B7169"/>
    <w:rsid w:val="009B7CBD"/>
    <w:rsid w:val="009D46B4"/>
    <w:rsid w:val="009D7E3F"/>
    <w:rsid w:val="009E1BB0"/>
    <w:rsid w:val="009E52FF"/>
    <w:rsid w:val="009F081E"/>
    <w:rsid w:val="009F0BDC"/>
    <w:rsid w:val="009F7374"/>
    <w:rsid w:val="009F7E47"/>
    <w:rsid w:val="00A04383"/>
    <w:rsid w:val="00A06A47"/>
    <w:rsid w:val="00A10107"/>
    <w:rsid w:val="00A11EF9"/>
    <w:rsid w:val="00A13BF3"/>
    <w:rsid w:val="00A1782E"/>
    <w:rsid w:val="00A24588"/>
    <w:rsid w:val="00A30AC7"/>
    <w:rsid w:val="00A3586E"/>
    <w:rsid w:val="00A36C05"/>
    <w:rsid w:val="00A46B58"/>
    <w:rsid w:val="00A51F39"/>
    <w:rsid w:val="00A56E0F"/>
    <w:rsid w:val="00A610A0"/>
    <w:rsid w:val="00A62445"/>
    <w:rsid w:val="00A72730"/>
    <w:rsid w:val="00A72EAE"/>
    <w:rsid w:val="00A75711"/>
    <w:rsid w:val="00A90EAF"/>
    <w:rsid w:val="00A92381"/>
    <w:rsid w:val="00A95A8D"/>
    <w:rsid w:val="00AA17EA"/>
    <w:rsid w:val="00AA2594"/>
    <w:rsid w:val="00AA2FEF"/>
    <w:rsid w:val="00AB0E84"/>
    <w:rsid w:val="00AB1B86"/>
    <w:rsid w:val="00AB6593"/>
    <w:rsid w:val="00AC5D9A"/>
    <w:rsid w:val="00AD376C"/>
    <w:rsid w:val="00AD482A"/>
    <w:rsid w:val="00AD4B33"/>
    <w:rsid w:val="00AE1C35"/>
    <w:rsid w:val="00AE1C90"/>
    <w:rsid w:val="00AE2EAF"/>
    <w:rsid w:val="00AE3849"/>
    <w:rsid w:val="00AE40FB"/>
    <w:rsid w:val="00AE5360"/>
    <w:rsid w:val="00AE60B1"/>
    <w:rsid w:val="00AE786F"/>
    <w:rsid w:val="00AF0449"/>
    <w:rsid w:val="00B00BD7"/>
    <w:rsid w:val="00B00C73"/>
    <w:rsid w:val="00B143DB"/>
    <w:rsid w:val="00B21B8B"/>
    <w:rsid w:val="00B319AF"/>
    <w:rsid w:val="00B40AEB"/>
    <w:rsid w:val="00B44463"/>
    <w:rsid w:val="00B4637D"/>
    <w:rsid w:val="00B6004D"/>
    <w:rsid w:val="00B6098E"/>
    <w:rsid w:val="00B60D08"/>
    <w:rsid w:val="00B61B2E"/>
    <w:rsid w:val="00B66117"/>
    <w:rsid w:val="00B73444"/>
    <w:rsid w:val="00B80DED"/>
    <w:rsid w:val="00B81166"/>
    <w:rsid w:val="00B91B76"/>
    <w:rsid w:val="00BA0618"/>
    <w:rsid w:val="00BA22ED"/>
    <w:rsid w:val="00BA67BA"/>
    <w:rsid w:val="00BA71F3"/>
    <w:rsid w:val="00BA7E7C"/>
    <w:rsid w:val="00BB12E2"/>
    <w:rsid w:val="00BB23F5"/>
    <w:rsid w:val="00BB25B4"/>
    <w:rsid w:val="00BB31A5"/>
    <w:rsid w:val="00BB4FCE"/>
    <w:rsid w:val="00BC26CB"/>
    <w:rsid w:val="00BC30D6"/>
    <w:rsid w:val="00BC6FCF"/>
    <w:rsid w:val="00BD3674"/>
    <w:rsid w:val="00BD7DD3"/>
    <w:rsid w:val="00BE2987"/>
    <w:rsid w:val="00BE4A35"/>
    <w:rsid w:val="00BE50AF"/>
    <w:rsid w:val="00C06FBC"/>
    <w:rsid w:val="00C07220"/>
    <w:rsid w:val="00C12EF8"/>
    <w:rsid w:val="00C14CBC"/>
    <w:rsid w:val="00C14E5C"/>
    <w:rsid w:val="00C223D4"/>
    <w:rsid w:val="00C24192"/>
    <w:rsid w:val="00C25479"/>
    <w:rsid w:val="00C25B98"/>
    <w:rsid w:val="00C30A56"/>
    <w:rsid w:val="00C326EF"/>
    <w:rsid w:val="00C40BF3"/>
    <w:rsid w:val="00C42C47"/>
    <w:rsid w:val="00C42D0A"/>
    <w:rsid w:val="00C52262"/>
    <w:rsid w:val="00C52A5B"/>
    <w:rsid w:val="00C53242"/>
    <w:rsid w:val="00C55E30"/>
    <w:rsid w:val="00C6484E"/>
    <w:rsid w:val="00C64AC8"/>
    <w:rsid w:val="00C6578F"/>
    <w:rsid w:val="00C70A32"/>
    <w:rsid w:val="00C7281B"/>
    <w:rsid w:val="00C800C0"/>
    <w:rsid w:val="00C80AEB"/>
    <w:rsid w:val="00C839AD"/>
    <w:rsid w:val="00C87A6B"/>
    <w:rsid w:val="00C94493"/>
    <w:rsid w:val="00C970FB"/>
    <w:rsid w:val="00C97F96"/>
    <w:rsid w:val="00CA53DF"/>
    <w:rsid w:val="00CB1DCE"/>
    <w:rsid w:val="00CC07BA"/>
    <w:rsid w:val="00CC306A"/>
    <w:rsid w:val="00CC3CDC"/>
    <w:rsid w:val="00CC7ADF"/>
    <w:rsid w:val="00CD20E2"/>
    <w:rsid w:val="00CD402F"/>
    <w:rsid w:val="00CD6128"/>
    <w:rsid w:val="00CE2347"/>
    <w:rsid w:val="00CE641D"/>
    <w:rsid w:val="00CF2D2E"/>
    <w:rsid w:val="00CF35C3"/>
    <w:rsid w:val="00CF4493"/>
    <w:rsid w:val="00CF467E"/>
    <w:rsid w:val="00CF4980"/>
    <w:rsid w:val="00D02028"/>
    <w:rsid w:val="00D0225B"/>
    <w:rsid w:val="00D107C0"/>
    <w:rsid w:val="00D1771B"/>
    <w:rsid w:val="00D244D0"/>
    <w:rsid w:val="00D27C5B"/>
    <w:rsid w:val="00D307F7"/>
    <w:rsid w:val="00D60D64"/>
    <w:rsid w:val="00D6222A"/>
    <w:rsid w:val="00D6558A"/>
    <w:rsid w:val="00D72743"/>
    <w:rsid w:val="00D85ACD"/>
    <w:rsid w:val="00D90681"/>
    <w:rsid w:val="00D90E24"/>
    <w:rsid w:val="00D92438"/>
    <w:rsid w:val="00D94B85"/>
    <w:rsid w:val="00D95F4C"/>
    <w:rsid w:val="00D9688D"/>
    <w:rsid w:val="00DA2CFB"/>
    <w:rsid w:val="00DA32B6"/>
    <w:rsid w:val="00DA6D17"/>
    <w:rsid w:val="00DB1AB4"/>
    <w:rsid w:val="00DB2A30"/>
    <w:rsid w:val="00DB3C75"/>
    <w:rsid w:val="00DB64F5"/>
    <w:rsid w:val="00DC3129"/>
    <w:rsid w:val="00DC6B43"/>
    <w:rsid w:val="00DD2CA7"/>
    <w:rsid w:val="00DD5333"/>
    <w:rsid w:val="00DE48C1"/>
    <w:rsid w:val="00DE5C68"/>
    <w:rsid w:val="00DE5E54"/>
    <w:rsid w:val="00DF0144"/>
    <w:rsid w:val="00DF34C9"/>
    <w:rsid w:val="00DF7039"/>
    <w:rsid w:val="00DF7D4B"/>
    <w:rsid w:val="00E019DA"/>
    <w:rsid w:val="00E061D4"/>
    <w:rsid w:val="00E10FA5"/>
    <w:rsid w:val="00E13FB5"/>
    <w:rsid w:val="00E214CB"/>
    <w:rsid w:val="00E31D0E"/>
    <w:rsid w:val="00E3256E"/>
    <w:rsid w:val="00E35F10"/>
    <w:rsid w:val="00E46E87"/>
    <w:rsid w:val="00E61554"/>
    <w:rsid w:val="00E62C06"/>
    <w:rsid w:val="00E63A4B"/>
    <w:rsid w:val="00E648F7"/>
    <w:rsid w:val="00E70BA6"/>
    <w:rsid w:val="00E714FB"/>
    <w:rsid w:val="00E7305B"/>
    <w:rsid w:val="00E730A2"/>
    <w:rsid w:val="00E75980"/>
    <w:rsid w:val="00E761EC"/>
    <w:rsid w:val="00E7715F"/>
    <w:rsid w:val="00E840B1"/>
    <w:rsid w:val="00E909BD"/>
    <w:rsid w:val="00EA0D68"/>
    <w:rsid w:val="00EA0D9B"/>
    <w:rsid w:val="00EA162C"/>
    <w:rsid w:val="00EA52EF"/>
    <w:rsid w:val="00EA7F34"/>
    <w:rsid w:val="00EB08A4"/>
    <w:rsid w:val="00EB2B75"/>
    <w:rsid w:val="00EB322E"/>
    <w:rsid w:val="00EB469E"/>
    <w:rsid w:val="00EB752E"/>
    <w:rsid w:val="00EC0526"/>
    <w:rsid w:val="00EC56BD"/>
    <w:rsid w:val="00ED080B"/>
    <w:rsid w:val="00EE3B78"/>
    <w:rsid w:val="00EE67BE"/>
    <w:rsid w:val="00EE7F98"/>
    <w:rsid w:val="00EF25C0"/>
    <w:rsid w:val="00EF66D7"/>
    <w:rsid w:val="00F03C31"/>
    <w:rsid w:val="00F05ACA"/>
    <w:rsid w:val="00F07616"/>
    <w:rsid w:val="00F13B16"/>
    <w:rsid w:val="00F15811"/>
    <w:rsid w:val="00F16EBC"/>
    <w:rsid w:val="00F17160"/>
    <w:rsid w:val="00F216B1"/>
    <w:rsid w:val="00F24465"/>
    <w:rsid w:val="00F3057A"/>
    <w:rsid w:val="00F3473A"/>
    <w:rsid w:val="00F37538"/>
    <w:rsid w:val="00F41F15"/>
    <w:rsid w:val="00F51CD9"/>
    <w:rsid w:val="00F52653"/>
    <w:rsid w:val="00F54434"/>
    <w:rsid w:val="00F5620E"/>
    <w:rsid w:val="00F57253"/>
    <w:rsid w:val="00F61928"/>
    <w:rsid w:val="00F62C09"/>
    <w:rsid w:val="00F6754A"/>
    <w:rsid w:val="00F7731E"/>
    <w:rsid w:val="00F77431"/>
    <w:rsid w:val="00F85573"/>
    <w:rsid w:val="00F92965"/>
    <w:rsid w:val="00F943F2"/>
    <w:rsid w:val="00F9488E"/>
    <w:rsid w:val="00F952B5"/>
    <w:rsid w:val="00F96657"/>
    <w:rsid w:val="00F96AB5"/>
    <w:rsid w:val="00FA10B4"/>
    <w:rsid w:val="00FA472E"/>
    <w:rsid w:val="00FA574B"/>
    <w:rsid w:val="00FA5BC7"/>
    <w:rsid w:val="00FB05A3"/>
    <w:rsid w:val="00FB3864"/>
    <w:rsid w:val="00FC2BA1"/>
    <w:rsid w:val="00FC4997"/>
    <w:rsid w:val="00FC71AB"/>
    <w:rsid w:val="00FD00F4"/>
    <w:rsid w:val="00FD32DC"/>
    <w:rsid w:val="00FE0A74"/>
    <w:rsid w:val="00FF449C"/>
    <w:rsid w:val="00FF55BC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61"/>
  </w:style>
  <w:style w:type="paragraph" w:styleId="2">
    <w:name w:val="heading 2"/>
    <w:basedOn w:val="a"/>
    <w:link w:val="20"/>
    <w:uiPriority w:val="9"/>
    <w:qFormat/>
    <w:rsid w:val="00A610A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10A0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F21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A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82E"/>
  </w:style>
  <w:style w:type="paragraph" w:styleId="aa">
    <w:name w:val="footer"/>
    <w:basedOn w:val="a"/>
    <w:link w:val="ab"/>
    <w:uiPriority w:val="99"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nt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60C4-4349-4D72-8D54-FD3B31AA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13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LENA</cp:lastModifiedBy>
  <cp:revision>116</cp:revision>
  <cp:lastPrinted>2017-06-26T13:13:00Z</cp:lastPrinted>
  <dcterms:created xsi:type="dcterms:W3CDTF">2017-06-27T07:37:00Z</dcterms:created>
  <dcterms:modified xsi:type="dcterms:W3CDTF">2017-10-20T07:21:00Z</dcterms:modified>
</cp:coreProperties>
</file>