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C6443F" w:rsidP="00997831">
            <w:pPr>
              <w:jc w:val="center"/>
              <w:rPr>
                <w:rFonts w:ascii="Times New Roman" w:hAnsi="Times New Roman" w:cs="Times New Roman"/>
                <w:b/>
                <w:sz w:val="32"/>
                <w:szCs w:val="32"/>
              </w:rPr>
            </w:pPr>
            <w:r>
              <w:rPr>
                <w:rFonts w:ascii="Times New Roman" w:hAnsi="Times New Roman" w:cs="Times New Roman"/>
                <w:b/>
                <w:sz w:val="32"/>
                <w:szCs w:val="32"/>
              </w:rPr>
              <w:t>Ф</w:t>
            </w:r>
            <w:r w:rsidR="001D6C68" w:rsidRPr="0081307E">
              <w:rPr>
                <w:rFonts w:ascii="Times New Roman" w:hAnsi="Times New Roman" w:cs="Times New Roman"/>
                <w:b/>
                <w:sz w:val="32"/>
                <w:szCs w:val="32"/>
              </w:rPr>
              <w:t>едеральное бюджетное учреждение</w:t>
            </w:r>
            <w:r w:rsidR="001D6C68" w:rsidRPr="0081307E">
              <w:rPr>
                <w:rFonts w:ascii="Times New Roman" w:hAnsi="Times New Roman" w:cs="Times New Roman"/>
                <w:b/>
                <w:sz w:val="32"/>
                <w:szCs w:val="32"/>
              </w:rPr>
              <w:br/>
              <w:t>«Российская научно-техническая</w:t>
            </w:r>
            <w:r w:rsidR="001D6C68" w:rsidRPr="0081307E">
              <w:rPr>
                <w:rFonts w:ascii="Times New Roman" w:hAnsi="Times New Roman" w:cs="Times New Roman"/>
                <w:b/>
                <w:sz w:val="32"/>
                <w:szCs w:val="32"/>
              </w:rPr>
              <w:br/>
              <w:t>промышленная библиотека»</w:t>
            </w:r>
            <w:r w:rsidR="001D6C68"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FB153E"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3627A4"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650FC2">
        <w:rPr>
          <w:rFonts w:ascii="Times New Roman" w:hAnsi="Times New Roman" w:cs="Times New Roman"/>
          <w:b/>
          <w:sz w:val="52"/>
          <w:szCs w:val="52"/>
        </w:rPr>
        <w:t>6</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00650FC2">
        <w:rPr>
          <w:rFonts w:ascii="Times New Roman" w:hAnsi="Times New Roman" w:cs="Times New Roman"/>
          <w:b/>
          <w:sz w:val="52"/>
          <w:szCs w:val="52"/>
        </w:rPr>
        <w:t xml:space="preserve"> 12 – 16</w:t>
      </w:r>
      <w:r w:rsidR="00DD32F7">
        <w:rPr>
          <w:rFonts w:ascii="Times New Roman" w:hAnsi="Times New Roman" w:cs="Times New Roman"/>
          <w:b/>
          <w:sz w:val="52"/>
          <w:szCs w:val="52"/>
        </w:rPr>
        <w:t xml:space="preserve"> </w:t>
      </w:r>
      <w:r w:rsidR="00F87F9D">
        <w:rPr>
          <w:rFonts w:ascii="Times New Roman" w:hAnsi="Times New Roman" w:cs="Times New Roman"/>
          <w:b/>
          <w:sz w:val="52"/>
          <w:szCs w:val="52"/>
        </w:rPr>
        <w:t xml:space="preserve"> февраля</w:t>
      </w:r>
    </w:p>
    <w:p w:rsidR="00A13BF3" w:rsidRDefault="0060405F"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6B504A">
        <w:rPr>
          <w:rFonts w:ascii="Times New Roman" w:hAnsi="Times New Roman" w:cs="Times New Roman"/>
          <w:b/>
          <w:sz w:val="52"/>
          <w:szCs w:val="52"/>
        </w:rPr>
        <w:t>8</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Pr="009F150D" w:rsidRDefault="00DD2CA7" w:rsidP="00D95F4C">
      <w:pPr>
        <w:pStyle w:val="2"/>
        <w:spacing w:after="0" w:afterAutospacing="0"/>
        <w:jc w:val="center"/>
        <w:rPr>
          <w:rFonts w:eastAsia="Times New Roman"/>
          <w:b w:val="0"/>
          <w:sz w:val="28"/>
        </w:rPr>
      </w:pPr>
    </w:p>
    <w:p w:rsidR="00DD2CA7" w:rsidRDefault="00DD2CA7" w:rsidP="00D95F4C">
      <w:pPr>
        <w:pStyle w:val="2"/>
        <w:spacing w:after="0" w:afterAutospacing="0"/>
        <w:jc w:val="center"/>
        <w:rPr>
          <w:rFonts w:eastAsia="Times New Roman"/>
          <w:sz w:val="28"/>
        </w:rPr>
      </w:pPr>
    </w:p>
    <w:p w:rsidR="00D95F4C" w:rsidRDefault="00AE7218" w:rsidP="00AE7218">
      <w:pPr>
        <w:pStyle w:val="2"/>
        <w:tabs>
          <w:tab w:val="center" w:pos="4876"/>
          <w:tab w:val="right" w:pos="9752"/>
        </w:tabs>
        <w:spacing w:after="0" w:afterAutospacing="0"/>
        <w:jc w:val="left"/>
        <w:rPr>
          <w:rFonts w:eastAsia="Times New Roman"/>
          <w:sz w:val="28"/>
        </w:rPr>
      </w:pPr>
      <w:r>
        <w:rPr>
          <w:rFonts w:eastAsia="Times New Roman"/>
          <w:sz w:val="28"/>
        </w:rPr>
        <w:tab/>
      </w:r>
      <w:r w:rsidR="00D95F4C">
        <w:rPr>
          <w:rFonts w:eastAsia="Times New Roman"/>
          <w:sz w:val="28"/>
        </w:rPr>
        <w:t>Москва</w:t>
      </w:r>
      <w:r>
        <w:rPr>
          <w:rFonts w:eastAsia="Times New Roman"/>
          <w:sz w:val="28"/>
        </w:rPr>
        <w:tab/>
      </w:r>
    </w:p>
    <w:p w:rsidR="00D95F4C" w:rsidRDefault="006B504A" w:rsidP="00AE7218">
      <w:pPr>
        <w:pStyle w:val="2"/>
        <w:tabs>
          <w:tab w:val="left" w:pos="8789"/>
          <w:tab w:val="left" w:pos="9072"/>
        </w:tabs>
        <w:spacing w:before="0" w:beforeAutospacing="0" w:after="0" w:afterAutospacing="0"/>
        <w:jc w:val="center"/>
        <w:rPr>
          <w:rFonts w:eastAsia="Times New Roman"/>
          <w:b w:val="0"/>
          <w:sz w:val="28"/>
        </w:rPr>
      </w:pPr>
      <w:r>
        <w:rPr>
          <w:rFonts w:eastAsia="Times New Roman"/>
          <w:sz w:val="28"/>
        </w:rPr>
        <w:t>2018</w:t>
      </w:r>
      <w:r w:rsidR="00D95F4C">
        <w:rPr>
          <w:rFonts w:eastAsia="Times New Roman"/>
          <w:sz w:val="28"/>
        </w:rPr>
        <w:br w:type="page"/>
      </w:r>
    </w:p>
    <w:p w:rsidR="005F4CD4" w:rsidRDefault="005F4CD4" w:rsidP="00AE7218">
      <w:pPr>
        <w:tabs>
          <w:tab w:val="left" w:pos="8789"/>
        </w:tabs>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5F197B" w:rsidRDefault="005F197B" w:rsidP="00394DEA">
      <w:pPr>
        <w:ind w:firstLine="708"/>
        <w:rPr>
          <w:rFonts w:ascii="Times New Roman" w:hAnsi="Times New Roman" w:cs="Times New Roman"/>
          <w:sz w:val="28"/>
          <w:szCs w:val="28"/>
        </w:rPr>
      </w:pPr>
      <w:r>
        <w:rPr>
          <w:rFonts w:ascii="Times New Roman" w:hAnsi="Times New Roman" w:cs="Times New Roman"/>
          <w:sz w:val="28"/>
          <w:szCs w:val="28"/>
        </w:rPr>
        <w:t>Двигателестроение....................................................................................3</w:t>
      </w:r>
    </w:p>
    <w:p w:rsidR="00060300" w:rsidRDefault="00060300" w:rsidP="00394DEA">
      <w:pPr>
        <w:ind w:firstLine="708"/>
        <w:rPr>
          <w:rFonts w:ascii="Times New Roman" w:hAnsi="Times New Roman" w:cs="Times New Roman"/>
          <w:sz w:val="28"/>
          <w:szCs w:val="28"/>
        </w:rPr>
      </w:pPr>
      <w:r>
        <w:rPr>
          <w:rFonts w:ascii="Times New Roman" w:hAnsi="Times New Roman" w:cs="Times New Roman"/>
          <w:sz w:val="28"/>
          <w:szCs w:val="28"/>
        </w:rPr>
        <w:t>Детали машин............................................................</w:t>
      </w:r>
      <w:r w:rsidR="002520B9">
        <w:rPr>
          <w:rFonts w:ascii="Times New Roman" w:hAnsi="Times New Roman" w:cs="Times New Roman"/>
          <w:sz w:val="28"/>
          <w:szCs w:val="28"/>
        </w:rPr>
        <w:t>................................</w:t>
      </w:r>
      <w:r w:rsidR="00AE7218">
        <w:rPr>
          <w:rFonts w:ascii="Times New Roman" w:hAnsi="Times New Roman" w:cs="Times New Roman"/>
          <w:sz w:val="28"/>
          <w:szCs w:val="28"/>
        </w:rPr>
        <w:t>3</w:t>
      </w:r>
    </w:p>
    <w:p w:rsidR="00060300" w:rsidRDefault="00060300" w:rsidP="00394DEA">
      <w:pPr>
        <w:ind w:firstLine="708"/>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sidR="002520B9">
        <w:rPr>
          <w:rFonts w:ascii="Times New Roman" w:hAnsi="Times New Roman" w:cs="Times New Roman"/>
          <w:sz w:val="28"/>
          <w:szCs w:val="28"/>
        </w:rPr>
        <w:t>.</w:t>
      </w:r>
      <w:r w:rsidR="004F6B16">
        <w:rPr>
          <w:rFonts w:ascii="Times New Roman" w:hAnsi="Times New Roman" w:cs="Times New Roman"/>
          <w:sz w:val="28"/>
          <w:szCs w:val="28"/>
        </w:rPr>
        <w:t>3</w:t>
      </w:r>
    </w:p>
    <w:p w:rsidR="00FC4997" w:rsidRPr="00144663" w:rsidRDefault="00FC4997" w:rsidP="00394DEA">
      <w:pPr>
        <w:ind w:firstLine="708"/>
        <w:rPr>
          <w:rFonts w:ascii="Times New Roman" w:hAnsi="Times New Roman" w:cs="Times New Roman"/>
          <w:sz w:val="28"/>
          <w:szCs w:val="28"/>
        </w:rPr>
      </w:pP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403DE8">
        <w:rPr>
          <w:rFonts w:ascii="Times New Roman" w:hAnsi="Times New Roman" w:cs="Times New Roman"/>
          <w:sz w:val="28"/>
          <w:szCs w:val="28"/>
        </w:rPr>
        <w:t>.</w:t>
      </w:r>
      <w:r w:rsidR="004F6B16">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0142BB">
        <w:rPr>
          <w:rFonts w:ascii="Times New Roman" w:hAnsi="Times New Roman" w:cs="Times New Roman"/>
          <w:sz w:val="28"/>
          <w:szCs w:val="28"/>
        </w:rPr>
        <w:t>……………....</w:t>
      </w:r>
      <w:r w:rsidR="004F6B16">
        <w:rPr>
          <w:rFonts w:ascii="Times New Roman" w:hAnsi="Times New Roman" w:cs="Times New Roman"/>
          <w:sz w:val="28"/>
          <w:szCs w:val="28"/>
        </w:rPr>
        <w:t>..5</w:t>
      </w:r>
    </w:p>
    <w:p w:rsidR="00E71706" w:rsidRDefault="00E71706"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w:t>
      </w:r>
      <w:r w:rsidR="00CB33CC">
        <w:rPr>
          <w:rFonts w:ascii="Times New Roman" w:hAnsi="Times New Roman" w:cs="Times New Roman"/>
          <w:sz w:val="28"/>
          <w:szCs w:val="28"/>
        </w:rPr>
        <w:t>ие.......</w:t>
      </w:r>
      <w:r w:rsidR="00E7683D">
        <w:rPr>
          <w:rFonts w:ascii="Times New Roman" w:hAnsi="Times New Roman" w:cs="Times New Roman"/>
          <w:sz w:val="28"/>
          <w:szCs w:val="28"/>
        </w:rPr>
        <w:t>....................</w:t>
      </w:r>
      <w:r w:rsidR="00857F7C">
        <w:rPr>
          <w:rFonts w:ascii="Times New Roman" w:hAnsi="Times New Roman" w:cs="Times New Roman"/>
          <w:sz w:val="28"/>
          <w:szCs w:val="28"/>
        </w:rPr>
        <w:t>.</w:t>
      </w:r>
      <w:r w:rsidR="004F6B16">
        <w:rPr>
          <w:rFonts w:ascii="Times New Roman" w:hAnsi="Times New Roman" w:cs="Times New Roman"/>
          <w:sz w:val="28"/>
          <w:szCs w:val="28"/>
        </w:rPr>
        <w:t>11</w:t>
      </w:r>
    </w:p>
    <w:p w:rsidR="00F87F9D" w:rsidRPr="00F87F9D" w:rsidRDefault="00EA4F1D" w:rsidP="009F150D">
      <w:pPr>
        <w:rPr>
          <w:rFonts w:ascii="Times New Roman" w:hAnsi="Times New Roman" w:cs="Times New Roman"/>
          <w:sz w:val="28"/>
          <w:szCs w:val="28"/>
        </w:rPr>
      </w:pPr>
      <w:r>
        <w:rPr>
          <w:b/>
          <w:sz w:val="24"/>
          <w:szCs w:val="24"/>
        </w:rPr>
        <w:tab/>
      </w:r>
      <w:r w:rsidR="00F87F9D" w:rsidRPr="00F87F9D">
        <w:rPr>
          <w:rFonts w:ascii="Times New Roman" w:hAnsi="Times New Roman" w:cs="Times New Roman"/>
          <w:sz w:val="28"/>
          <w:szCs w:val="28"/>
        </w:rPr>
        <w:t>Сварка, пайка, резка, склеивание металлов........................................</w:t>
      </w:r>
      <w:r w:rsidR="00857F7C">
        <w:rPr>
          <w:rFonts w:ascii="Times New Roman" w:hAnsi="Times New Roman" w:cs="Times New Roman"/>
          <w:sz w:val="28"/>
          <w:szCs w:val="28"/>
        </w:rPr>
        <w:t>..</w:t>
      </w:r>
      <w:r w:rsidR="004F6B16">
        <w:rPr>
          <w:rFonts w:ascii="Times New Roman" w:hAnsi="Times New Roman" w:cs="Times New Roman"/>
          <w:sz w:val="28"/>
          <w:szCs w:val="28"/>
        </w:rPr>
        <w:t>12</w:t>
      </w:r>
    </w:p>
    <w:p w:rsidR="00650FC2" w:rsidRDefault="00650FC2" w:rsidP="00F87F9D">
      <w:pPr>
        <w:ind w:firstLine="709"/>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sidR="004F6B16">
        <w:rPr>
          <w:rFonts w:ascii="Times New Roman" w:hAnsi="Times New Roman" w:cs="Times New Roman"/>
          <w:sz w:val="28"/>
          <w:szCs w:val="28"/>
        </w:rPr>
        <w:t>..............................13</w:t>
      </w:r>
    </w:p>
    <w:p w:rsidR="00F87F9D" w:rsidRPr="00F87F9D" w:rsidRDefault="00F87F9D" w:rsidP="00F87F9D">
      <w:pPr>
        <w:ind w:firstLine="709"/>
        <w:rPr>
          <w:rFonts w:ascii="Times New Roman" w:hAnsi="Times New Roman" w:cs="Times New Roman"/>
          <w:sz w:val="28"/>
          <w:szCs w:val="28"/>
        </w:rPr>
      </w:pPr>
      <w:r w:rsidRPr="00F87F9D">
        <w:rPr>
          <w:rFonts w:ascii="Times New Roman" w:hAnsi="Times New Roman" w:cs="Times New Roman"/>
          <w:sz w:val="28"/>
          <w:szCs w:val="28"/>
        </w:rPr>
        <w:t>Энергетика. Энергетическое машиностроение........................</w:t>
      </w:r>
      <w:r w:rsidR="00AE7218">
        <w:rPr>
          <w:rFonts w:ascii="Times New Roman" w:hAnsi="Times New Roman" w:cs="Times New Roman"/>
          <w:sz w:val="28"/>
          <w:szCs w:val="28"/>
        </w:rPr>
        <w:t>..........</w:t>
      </w:r>
      <w:r>
        <w:rPr>
          <w:rFonts w:ascii="Times New Roman" w:hAnsi="Times New Roman" w:cs="Times New Roman"/>
          <w:sz w:val="28"/>
          <w:szCs w:val="28"/>
        </w:rPr>
        <w:t>.</w:t>
      </w:r>
      <w:r w:rsidR="00AE7218">
        <w:rPr>
          <w:rFonts w:ascii="Times New Roman" w:hAnsi="Times New Roman" w:cs="Times New Roman"/>
          <w:sz w:val="28"/>
          <w:szCs w:val="28"/>
        </w:rPr>
        <w:t>.</w:t>
      </w:r>
      <w:r w:rsidR="004F6B16">
        <w:rPr>
          <w:rFonts w:ascii="Times New Roman" w:hAnsi="Times New Roman" w:cs="Times New Roman"/>
          <w:sz w:val="28"/>
          <w:szCs w:val="28"/>
        </w:rPr>
        <w:t>17</w:t>
      </w:r>
    </w:p>
    <w:p w:rsidR="00EA4F1D" w:rsidRPr="00F87F9D" w:rsidRDefault="00D567F2" w:rsidP="00F87F9D">
      <w:pPr>
        <w:ind w:firstLine="709"/>
        <w:rPr>
          <w:rFonts w:ascii="Times New Roman" w:hAnsi="Times New Roman" w:cs="Times New Roman"/>
          <w:sz w:val="28"/>
          <w:szCs w:val="28"/>
        </w:rPr>
      </w:pPr>
      <w:r w:rsidRPr="00F87F9D">
        <w:rPr>
          <w:rFonts w:ascii="Times New Roman" w:hAnsi="Times New Roman" w:cs="Times New Roman"/>
          <w:sz w:val="28"/>
          <w:szCs w:val="28"/>
        </w:rPr>
        <w:t>Экономика и организация производства.........................</w:t>
      </w:r>
      <w:r w:rsidR="004F6B16">
        <w:rPr>
          <w:rFonts w:ascii="Times New Roman" w:hAnsi="Times New Roman" w:cs="Times New Roman"/>
          <w:sz w:val="28"/>
          <w:szCs w:val="28"/>
        </w:rPr>
        <w:t>.....................19</w:t>
      </w:r>
    </w:p>
    <w:p w:rsidR="00650FC2" w:rsidRDefault="00650FC2" w:rsidP="00AE7218">
      <w:pPr>
        <w:tabs>
          <w:tab w:val="left" w:pos="8789"/>
          <w:tab w:val="left" w:pos="9072"/>
        </w:tabs>
        <w:ind w:firstLine="709"/>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sidR="004F6B16">
        <w:rPr>
          <w:rFonts w:ascii="Times New Roman" w:hAnsi="Times New Roman" w:cs="Times New Roman"/>
          <w:sz w:val="28"/>
          <w:szCs w:val="28"/>
        </w:rPr>
        <w:t>........................................................20</w:t>
      </w:r>
    </w:p>
    <w:p w:rsidR="00B61B2E" w:rsidRPr="00F77431" w:rsidRDefault="00F77431" w:rsidP="004F6B16">
      <w:pPr>
        <w:tabs>
          <w:tab w:val="left" w:pos="8789"/>
          <w:tab w:val="left" w:pos="8931"/>
        </w:tabs>
        <w:ind w:firstLine="709"/>
        <w:rPr>
          <w:rFonts w:ascii="Times New Roman" w:hAnsi="Times New Roman" w:cs="Times New Roman"/>
          <w:sz w:val="28"/>
          <w:szCs w:val="28"/>
        </w:rPr>
      </w:pPr>
      <w:r w:rsidRPr="00F77431">
        <w:rPr>
          <w:rFonts w:ascii="Times New Roman" w:hAnsi="Times New Roman" w:cs="Times New Roman"/>
          <w:sz w:val="28"/>
          <w:szCs w:val="28"/>
        </w:rPr>
        <w:t>Разное</w:t>
      </w:r>
      <w:r>
        <w:rPr>
          <w:rFonts w:ascii="Times New Roman" w:hAnsi="Times New Roman" w:cs="Times New Roman"/>
          <w:sz w:val="28"/>
          <w:szCs w:val="28"/>
        </w:rPr>
        <w:t>.........................................................................</w:t>
      </w:r>
      <w:r w:rsidR="00660433">
        <w:rPr>
          <w:rFonts w:ascii="Times New Roman" w:hAnsi="Times New Roman" w:cs="Times New Roman"/>
          <w:sz w:val="28"/>
          <w:szCs w:val="28"/>
        </w:rPr>
        <w:t>.............................</w:t>
      </w:r>
      <w:r w:rsidR="004F6B16">
        <w:rPr>
          <w:rFonts w:ascii="Times New Roman" w:hAnsi="Times New Roman" w:cs="Times New Roman"/>
          <w:sz w:val="28"/>
          <w:szCs w:val="28"/>
        </w:rPr>
        <w:t>.21</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0E3D09" w:rsidRDefault="000E3D09" w:rsidP="00FC4997">
      <w:pPr>
        <w:rPr>
          <w:rFonts w:ascii="Times New Roman" w:hAnsi="Times New Roman" w:cs="Times New Roman"/>
          <w:sz w:val="24"/>
          <w:szCs w:val="24"/>
        </w:rPr>
      </w:pPr>
    </w:p>
    <w:p w:rsidR="00060300" w:rsidRDefault="00060300" w:rsidP="00FC4997">
      <w:pPr>
        <w:rPr>
          <w:rFonts w:ascii="Times New Roman" w:hAnsi="Times New Roman" w:cs="Times New Roman"/>
          <w:sz w:val="24"/>
          <w:szCs w:val="24"/>
        </w:rPr>
      </w:pPr>
    </w:p>
    <w:p w:rsidR="006665EC" w:rsidRDefault="006665EC"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 xml:space="preserve">Технический </w:t>
      </w:r>
      <w:r w:rsidR="00E00F12">
        <w:rPr>
          <w:rFonts w:ascii="Times New Roman" w:hAnsi="Times New Roman" w:cs="Times New Roman"/>
          <w:sz w:val="24"/>
          <w:szCs w:val="24"/>
        </w:rPr>
        <w:t xml:space="preserve"> </w:t>
      </w:r>
      <w:r>
        <w:rPr>
          <w:rFonts w:ascii="Times New Roman" w:hAnsi="Times New Roman" w:cs="Times New Roman"/>
          <w:sz w:val="24"/>
          <w:szCs w:val="24"/>
        </w:rPr>
        <w:t>редактор – Мунтяну Г.В.</w:t>
      </w:r>
    </w:p>
    <w:p w:rsidR="005F3AAD" w:rsidRDefault="005F3AAD" w:rsidP="00BA39EE">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650FC2" w:rsidRDefault="00650FC2" w:rsidP="00650FC2">
      <w:pPr>
        <w:rPr>
          <w:rFonts w:ascii="Times New Roman" w:hAnsi="Times New Roman" w:cs="Times New Roman"/>
          <w:b/>
          <w:sz w:val="24"/>
          <w:szCs w:val="24"/>
        </w:rPr>
      </w:pPr>
      <w:r w:rsidRPr="00D15B58">
        <w:rPr>
          <w:rFonts w:ascii="Times New Roman" w:hAnsi="Times New Roman" w:cs="Times New Roman"/>
          <w:b/>
          <w:sz w:val="24"/>
          <w:szCs w:val="24"/>
        </w:rPr>
        <w:lastRenderedPageBreak/>
        <w:t>ДВИГАТЕЛЕСТРОЕНИЕ</w:t>
      </w:r>
    </w:p>
    <w:p w:rsidR="00650FC2" w:rsidRPr="00D15B58" w:rsidRDefault="00650FC2" w:rsidP="00650FC2">
      <w:pPr>
        <w:rPr>
          <w:rFonts w:ascii="Times New Roman" w:hAnsi="Times New Roman" w:cs="Times New Roman"/>
          <w:b/>
          <w:sz w:val="24"/>
          <w:szCs w:val="24"/>
        </w:rPr>
      </w:pPr>
    </w:p>
    <w:p w:rsidR="00650FC2" w:rsidRPr="00D15B58" w:rsidRDefault="00386E6C" w:rsidP="00386E6C">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50FC2" w:rsidRPr="00D15B58">
        <w:rPr>
          <w:rFonts w:ascii="Times New Roman" w:eastAsia="Times New Roman" w:hAnsi="Times New Roman" w:cs="Times New Roman"/>
          <w:bCs/>
          <w:sz w:val="24"/>
          <w:szCs w:val="24"/>
        </w:rPr>
        <w:t>УДК  621.9.047; 658.562</w:t>
      </w:r>
    </w:p>
    <w:p w:rsidR="00650FC2"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Технологическое обеспечение качества балансировки и доводки роторов ЖРД</w:t>
      </w:r>
      <w:r w:rsidRPr="00D15B58">
        <w:rPr>
          <w:rFonts w:ascii="Times New Roman" w:eastAsia="Times New Roman" w:hAnsi="Times New Roman" w:cs="Times New Roman"/>
          <w:sz w:val="24"/>
          <w:szCs w:val="24"/>
        </w:rPr>
        <w:t xml:space="preserve">: </w:t>
      </w:r>
      <w:r w:rsidRPr="00D15B58">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Г. А. Сухочев [и др.]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xml:space="preserve">// Современные технологии </w:t>
      </w:r>
      <w:r w:rsidR="00616B3E">
        <w:rPr>
          <w:rFonts w:ascii="Times New Roman" w:eastAsia="Times New Roman" w:hAnsi="Times New Roman" w:cs="Times New Roman"/>
          <w:sz w:val="24"/>
          <w:szCs w:val="24"/>
        </w:rPr>
        <w:t>производства в машиностроении.  Воронеж.</w:t>
      </w:r>
      <w:r w:rsidRPr="00D15B58">
        <w:rPr>
          <w:rFonts w:ascii="Times New Roman" w:eastAsia="Times New Roman" w:hAnsi="Times New Roman" w:cs="Times New Roman"/>
          <w:sz w:val="24"/>
          <w:szCs w:val="24"/>
        </w:rPr>
        <w:t xml:space="preserve"> - 2017. - С. 36-46: ил. - Библиогр.: 6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В данной статье рассмотрены технологические аспекты доработки по результатам динамической балансировки высокооборотных роторов турбонасосных агрегатов, приведены технологические схемы упрочнения дефектной поверхности, показаны пути совершенствования процессов. </w:t>
      </w:r>
    </w:p>
    <w:p w:rsidR="00650FC2"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Хрюкин, Р.В.</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621.9(075.8)</w:t>
      </w:r>
    </w:p>
    <w:p w:rsidR="00650FC2"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Применение аддитивных технологий при изготовлении "смесительной головки" жидкостного ракетного двигателя</w:t>
      </w:r>
      <w:r w:rsidRPr="00D15B58">
        <w:rPr>
          <w:rFonts w:ascii="Times New Roman" w:eastAsia="Times New Roman" w:hAnsi="Times New Roman" w:cs="Times New Roman"/>
          <w:sz w:val="24"/>
          <w:szCs w:val="24"/>
        </w:rPr>
        <w:t xml:space="preserve">: </w:t>
      </w:r>
      <w:r w:rsidRPr="00D15B58">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Р. В. Хрюкин, Е. В. Смоленцев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46-51: ил. - Библиогр.: 3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В работе рассмотрен метод получения "смесительной головки" жидкостного ракетного двигателя при помощи аддитивных технологий методом "селективного лазерного спекания" </w:t>
      </w:r>
    </w:p>
    <w:p w:rsidR="00650FC2" w:rsidRPr="00D15B58" w:rsidRDefault="00650FC2" w:rsidP="00650FC2">
      <w:pPr>
        <w:rPr>
          <w:rFonts w:ascii="Times New Roman" w:hAnsi="Times New Roman" w:cs="Times New Roman"/>
          <w:sz w:val="24"/>
          <w:szCs w:val="24"/>
        </w:rPr>
      </w:pPr>
    </w:p>
    <w:p w:rsidR="00650FC2" w:rsidRPr="00D15B58" w:rsidRDefault="00650FC2" w:rsidP="00650FC2">
      <w:pPr>
        <w:rPr>
          <w:rFonts w:ascii="Times New Roman" w:hAnsi="Times New Roman" w:cs="Times New Roman"/>
          <w:b/>
          <w:sz w:val="24"/>
          <w:szCs w:val="24"/>
        </w:rPr>
      </w:pPr>
      <w:r w:rsidRPr="00D15B58">
        <w:rPr>
          <w:rFonts w:ascii="Times New Roman" w:hAnsi="Times New Roman" w:cs="Times New Roman"/>
          <w:b/>
          <w:sz w:val="24"/>
          <w:szCs w:val="24"/>
        </w:rPr>
        <w:t>ДЕТАЛИ  МАШИН</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Байгулов, М.А.</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Идет подконтрольная эксплуатация сдвоенных подшипников</w:t>
      </w:r>
      <w:r w:rsidRPr="00D15B58">
        <w:rPr>
          <w:rFonts w:ascii="Times New Roman" w:eastAsia="Times New Roman" w:hAnsi="Times New Roman" w:cs="Times New Roman"/>
          <w:sz w:val="24"/>
          <w:szCs w:val="24"/>
        </w:rPr>
        <w:t xml:space="preserve"> / М. А. Байгулов // Вагоны и вагонное хозяйство. - 2017. - № 3. - С. 47-48: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Кратко описана конструкция сдвоенного буксового подшипника типа 46-882726Е2МС43, разработанная специалистами Саратовского подшипникового завода в качестве альтернативы паре подшипников типов 36-42726Е2М и 36-232726Е2М, применяемых в настоящее время в серийных буксовых узлах колесных пар грузовых и пассажирских вагонов. Проведение работ со сдвоенными подшипниками (монтаж, демонтаж, вибродиагностический контроль) осуществляется по действующей ремонтной документации в условиях существующих вагоноремонтных предприятий и не требует дополнительных затрат. Стоимость сдвоенного подшипника сопоставима со стоимостью пары цилиндрических роликовых подшипников и примерно в 3 раза ниже стоимости кассетного подшипника. </w:t>
      </w:r>
    </w:p>
    <w:p w:rsidR="00650FC2" w:rsidRPr="00D15B58" w:rsidRDefault="00650FC2" w:rsidP="00650FC2">
      <w:pPr>
        <w:rPr>
          <w:rFonts w:ascii="Times New Roman" w:hAnsi="Times New Roman" w:cs="Times New Roman"/>
          <w:sz w:val="24"/>
          <w:szCs w:val="24"/>
        </w:rPr>
      </w:pPr>
    </w:p>
    <w:p w:rsidR="00650FC2" w:rsidRPr="00D15B58" w:rsidRDefault="00650FC2" w:rsidP="00650FC2">
      <w:pPr>
        <w:rPr>
          <w:rFonts w:ascii="Times New Roman" w:hAnsi="Times New Roman" w:cs="Times New Roman"/>
          <w:b/>
          <w:sz w:val="24"/>
          <w:szCs w:val="24"/>
        </w:rPr>
      </w:pPr>
      <w:r w:rsidRPr="00D15B58">
        <w:rPr>
          <w:rFonts w:ascii="Times New Roman" w:hAnsi="Times New Roman" w:cs="Times New Roman"/>
          <w:b/>
          <w:sz w:val="24"/>
          <w:szCs w:val="24"/>
        </w:rPr>
        <w:t>КУЗНЕЧНО-ШТАМПОВОЧНОЕ  ПРОИЗВОДСТВО</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Власов, А.В.</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621.77.014; 621.777.4</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 xml:space="preserve">Проверка численного моделирования процессов обратного выдавливания методом конечных элементов: </w:t>
      </w:r>
      <w:r w:rsidRPr="00D15B58">
        <w:rPr>
          <w:rFonts w:ascii="Times New Roman" w:eastAsia="Times New Roman" w:hAnsi="Times New Roman" w:cs="Times New Roman"/>
          <w:b/>
          <w:i/>
          <w:sz w:val="24"/>
          <w:szCs w:val="24"/>
        </w:rPr>
        <w:t>Сообщение 3. Расчет дополнительных показателей</w:t>
      </w:r>
      <w:r w:rsidRPr="00D15B58">
        <w:rPr>
          <w:rFonts w:ascii="Times New Roman" w:eastAsia="Times New Roman" w:hAnsi="Times New Roman" w:cs="Times New Roman"/>
          <w:sz w:val="24"/>
          <w:szCs w:val="24"/>
        </w:rPr>
        <w:t xml:space="preserve"> / А. В. Власов, А. Л. Воронцов, С. М. Карпов // Производство проката. - 2017. - № 12. - С. 3-12: ил.: Библиогр.: 32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Продолжение цикла статей (начало в журналах № 10 и 11 за 2017 г.). Приведены результаты расчетов методом конечных элементов высоты очага пластической деформации, температурного эффекта деформации, распределения нормальных напряжений на торце пуансона, угла упругого прогиба матрицы, удельных сил выдавливания коническими пуансонами. Сделаны общие выводы по данному циклу статей. </w:t>
      </w:r>
    </w:p>
    <w:p w:rsidR="00650FC2"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Чечета, И.А.</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621.9.047</w:t>
      </w:r>
    </w:p>
    <w:p w:rsidR="00650FC2"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Исследование технологических параметров штамповки на высокоскоростных молотах</w:t>
      </w:r>
      <w:r w:rsidRPr="00D15B58">
        <w:rPr>
          <w:rFonts w:ascii="Times New Roman" w:eastAsia="Times New Roman" w:hAnsi="Times New Roman" w:cs="Times New Roman"/>
          <w:sz w:val="24"/>
          <w:szCs w:val="24"/>
        </w:rPr>
        <w:t xml:space="preserve">: </w:t>
      </w:r>
      <w:r w:rsidRPr="00D15B58">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И. А. Чечета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24-27: ил. - Библиогр.: 5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Сопоставлены результаты аналитического расчета и экспериментальных проверок. </w:t>
      </w:r>
    </w:p>
    <w:p w:rsidR="00650FC2" w:rsidRPr="00D15B58" w:rsidRDefault="00650FC2" w:rsidP="00650FC2">
      <w:pPr>
        <w:rPr>
          <w:rFonts w:ascii="Times New Roman" w:hAnsi="Times New Roman" w:cs="Times New Roman"/>
          <w:sz w:val="24"/>
          <w:szCs w:val="24"/>
        </w:rPr>
      </w:pPr>
    </w:p>
    <w:p w:rsidR="00650FC2" w:rsidRPr="00D15B58" w:rsidRDefault="00650FC2" w:rsidP="00650FC2">
      <w:pPr>
        <w:rPr>
          <w:rFonts w:ascii="Times New Roman" w:hAnsi="Times New Roman" w:cs="Times New Roman"/>
          <w:b/>
          <w:sz w:val="24"/>
          <w:szCs w:val="24"/>
        </w:rPr>
      </w:pPr>
      <w:r w:rsidRPr="00D15B58">
        <w:rPr>
          <w:rFonts w:ascii="Times New Roman" w:hAnsi="Times New Roman" w:cs="Times New Roman"/>
          <w:b/>
          <w:sz w:val="24"/>
          <w:szCs w:val="24"/>
        </w:rPr>
        <w:t>МЕТАЛЛОВЕДЕНИЕ  И  ТЕРМИЧЕСКАЯ  ОБРАБОТКА</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Гетманова, М.Е.</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Литые и катаные колеса: сравнение свойств и возможностей использования</w:t>
      </w:r>
      <w:r w:rsidRPr="00D15B58">
        <w:rPr>
          <w:rFonts w:ascii="Times New Roman" w:eastAsia="Times New Roman" w:hAnsi="Times New Roman" w:cs="Times New Roman"/>
          <w:sz w:val="24"/>
          <w:szCs w:val="24"/>
        </w:rPr>
        <w:t xml:space="preserve"> / М. Е. Гетманова, А. Н. Никулин, Г. А. Филиппов // Вагоны и вагонное хозяйство. - 2017. - № 3. - С. 36-44: ил. - Библиогр.: 8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Две технологии изготовления колес литых - по стандарту AAR M-107 /M-208 (США) и катаных по ГОСТ 10791 (РФ) - это два принципиально разных способа производства, придающие изделиям разный уровень служебных свойств. Исследования выявили соответствие литых колес требованиям ГОСТ 10791 только по нескольким показателям: по остаточным напряжениям в колесе, по неметаллическим включениям в металле и прочности. По результатам сопоставительных испытаний на статический прогиб, ударную вязкость и износостойкость показатели литого колеса были значительно ниже, чем у катаных колес. По служебным свойствам литое колесо существенно уступает катаным колесам.</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Гринь, Е.А.</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Исследование процессов ползучести и микроповрежденности в высокохромистой стали 10Х9В2МФБР-Ш</w:t>
      </w:r>
      <w:r w:rsidRPr="00D15B58">
        <w:rPr>
          <w:rFonts w:ascii="Times New Roman" w:eastAsia="Times New Roman" w:hAnsi="Times New Roman" w:cs="Times New Roman"/>
          <w:sz w:val="24"/>
          <w:szCs w:val="24"/>
        </w:rPr>
        <w:t xml:space="preserve"> / Е. А. Гринь, А. В. Пчелинцев // Теплоэнергетика. - 2018. - № 1. - С. 77-84: ил. - Библиогр.: 8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При модернизации и новом строительстве энергоблоков на ТЭС России все чаще в качестве конструкционных материалов используются высокохромистые мартенситные стали, обладающие более высокими, по сравнению с традиционными перлитными сталями, жаропрочными свойствами. Высокохромистые стали имеют необходимую нормативную поддержку для применения в отечественном энергомашиностроении. Однако до настоящего времени остается открытым вопрос оценки качества этих сталей при анализе их состояния в процессе длительной эксплуатации. Предлагаемая статья является одной из первых попыток создать систему критериев качества мартенситных сталей по параметрам их микроповрежденности.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Ким, В.А.</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669.01:539.538</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Влияние микроструктуры конструкционных и легированных сталей на износостойкость</w:t>
      </w:r>
      <w:r w:rsidRPr="00D15B58">
        <w:rPr>
          <w:rFonts w:ascii="Times New Roman" w:eastAsia="Times New Roman" w:hAnsi="Times New Roman" w:cs="Times New Roman"/>
          <w:sz w:val="24"/>
          <w:szCs w:val="24"/>
        </w:rPr>
        <w:t xml:space="preserve"> / В. А. Ким, Б. Я. Мокрицкий, Ч. Ф. Якубов // Упрочняющие технологии и покрытия. - 2018. - Т. 14. - № 1. - С. 7-11: ил. - Библиогр.: 8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При использовании методов компьютерной металлографии предложены количественные показатели микроструктуры поликристаллических материалов - плотность границ и фрактальная размерность, позволяющие оценивать структурную организацию материала при структурных превращениях. Показано изменение плотности границ и фрактальной размерности при закалке конструкционных и инструментальных легированных сталей и их отпуске. Установлено, что разложение мартенсита приводит к повышению фрактальной размерности и незначительному снижению плотности границ. Экспериментально определена износостойкость сталей экспресс-методом и установлена связь </w:t>
      </w:r>
      <w:r w:rsidRPr="00D15B58">
        <w:rPr>
          <w:rFonts w:ascii="Times New Roman" w:eastAsia="Times New Roman" w:hAnsi="Times New Roman" w:cs="Times New Roman"/>
          <w:sz w:val="24"/>
          <w:szCs w:val="24"/>
        </w:rPr>
        <w:lastRenderedPageBreak/>
        <w:t xml:space="preserve">между количественными показателями и интерфейса структурного состояния закаленных и отпущенных сталей и эмпирическими показателями уравнения интенсивности изнашивания.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Максимов, М.В.</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539.42</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Исследование прочностных свойств и механизмов разрушения плазменного покрытия диоксид циркония методом скретч-индентирования с увеличивающейся нагрузкой</w:t>
      </w:r>
      <w:r w:rsidRPr="00D15B58">
        <w:rPr>
          <w:rFonts w:ascii="Times New Roman" w:eastAsia="Times New Roman" w:hAnsi="Times New Roman" w:cs="Times New Roman"/>
          <w:sz w:val="24"/>
          <w:szCs w:val="24"/>
        </w:rPr>
        <w:t xml:space="preserve"> / М. В. Максимов, С. В. Кириков, Р. А. Воробьев // Упрочняющие технологии и покрытия. - 2018. - Т. 14. - № 1. - С. 11-16: ил. - Библиогр.: 6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Предложен метод скретч-индентирования с увеличивающейся нагрузкой для исследования прочностных (когезионных) свойств и механизмов разрушения плазменного керамического покрытия диоксид циркония. Показано, что параметры, фиксируемые при испытании: акустическая эмиссия, сила трения, глубина проникновения индентора позволяют судить об интенсивности разрушения покрытия. Установлены три стадии скретч-индентирования, отличающиеся механизмами разрушения покрытия, и приведены критические нагрузки, характеризующие эти стадии. </w:t>
      </w:r>
    </w:p>
    <w:p w:rsidR="00650FC2" w:rsidRPr="00D15B58" w:rsidRDefault="00650FC2" w:rsidP="00650FC2">
      <w:pPr>
        <w:rPr>
          <w:rFonts w:ascii="Times New Roman" w:hAnsi="Times New Roman" w:cs="Times New Roman"/>
          <w:sz w:val="24"/>
          <w:szCs w:val="24"/>
        </w:rPr>
      </w:pPr>
    </w:p>
    <w:p w:rsidR="00650FC2" w:rsidRPr="00D15B58" w:rsidRDefault="00650FC2" w:rsidP="00650FC2">
      <w:pPr>
        <w:rPr>
          <w:rFonts w:ascii="Times New Roman" w:hAnsi="Times New Roman" w:cs="Times New Roman"/>
          <w:b/>
          <w:sz w:val="24"/>
          <w:szCs w:val="24"/>
        </w:rPr>
      </w:pPr>
      <w:r w:rsidRPr="00D15B58">
        <w:rPr>
          <w:rFonts w:ascii="Times New Roman" w:hAnsi="Times New Roman" w:cs="Times New Roman"/>
          <w:b/>
          <w:sz w:val="24"/>
          <w:szCs w:val="24"/>
        </w:rPr>
        <w:t>МЕТАЛЛООБРАБОТКА. МЕХАНОСБОРОЧНОЕ  ПРОИЗВОДСТВО</w:t>
      </w:r>
    </w:p>
    <w:p w:rsidR="00650FC2"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Болдырев, А.И.</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621.9.048.4</w:t>
      </w:r>
    </w:p>
    <w:p w:rsidR="00650FC2"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Технология эрозионно-термической обработки каналов сложного профиля</w:t>
      </w:r>
      <w:r w:rsidRPr="00D15B58">
        <w:rPr>
          <w:rFonts w:ascii="Times New Roman" w:eastAsia="Times New Roman" w:hAnsi="Times New Roman" w:cs="Times New Roman"/>
          <w:sz w:val="24"/>
          <w:szCs w:val="24"/>
        </w:rPr>
        <w:t xml:space="preserve">: </w:t>
      </w:r>
      <w:r w:rsidRPr="00D15B58">
        <w:rPr>
          <w:rFonts w:ascii="Times New Roman" w:eastAsia="Times New Roman" w:hAnsi="Times New Roman" w:cs="Times New Roman"/>
          <w:i/>
          <w:sz w:val="24"/>
          <w:szCs w:val="24"/>
        </w:rPr>
        <w:t xml:space="preserve">сб. науч. тр. Вып. 11 </w:t>
      </w:r>
      <w:r w:rsidRPr="00D15B58">
        <w:rPr>
          <w:rFonts w:ascii="Times New Roman" w:eastAsia="Times New Roman" w:hAnsi="Times New Roman" w:cs="Times New Roman"/>
          <w:sz w:val="24"/>
          <w:szCs w:val="24"/>
        </w:rPr>
        <w:t>/ А. И. Болдырев, Г. А. Сухочев, С. О. Сизоненко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32-36. - Библиогр.: 3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В статье представлена технология получения каналов сложного профиля эрозионно-термической обработкой. Показаны возможности обработки, выбор оптимальных режимов, показана практическая реализация предложенной технологии.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Верещака, А.А.</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67.02</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Исследование диффузионных механизмов в системе "субстрат инструментального материала - покрытие"</w:t>
      </w:r>
      <w:r w:rsidRPr="00D15B58">
        <w:rPr>
          <w:rFonts w:ascii="Times New Roman" w:eastAsia="Times New Roman" w:hAnsi="Times New Roman" w:cs="Times New Roman"/>
          <w:sz w:val="24"/>
          <w:szCs w:val="24"/>
        </w:rPr>
        <w:t xml:space="preserve"> / А. А. Верещака // Вестник МГТУ "Станкин". - 2017. - № 4. - С. 85-89: ил. - Библиогр.: 11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Исследованы диффузионные процессы, возникающие при обработке твердосплавным инструментом с многослойными композиционными наноструктурированными покрытиями Ti-TiCN-TiAlCN и Ti-TiCN-TiAlCrCN, полученными методом фильтруемого катодного вакуумно-дугового осаждения (FCVAD). Диффузионные процессы в системе "инструментальный субстрат - покрытие - обрабатываемый материал" исследованы для инструмента без покрытия, с монолитным покрытием TiN и с изучаемыми многослойными композиционными наноструктурированными покрытиями.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sz w:val="24"/>
          <w:szCs w:val="24"/>
        </w:rPr>
      </w:pPr>
      <w:r w:rsidRPr="00D15B58">
        <w:rPr>
          <w:rFonts w:ascii="Times New Roman" w:eastAsia="Times New Roman" w:hAnsi="Times New Roman" w:cs="Times New Roman"/>
          <w:b/>
          <w:bCs/>
          <w:i/>
          <w:sz w:val="24"/>
          <w:szCs w:val="24"/>
        </w:rPr>
        <w:t>Верещака, А.А.</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sz w:val="24"/>
          <w:szCs w:val="24"/>
        </w:rPr>
        <w:t>УДК  67.02</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Механизмы адгезионно-усталостного изнашивания и разрушения твердосплавного инструмента с износостокими комплексами</w:t>
      </w:r>
      <w:r w:rsidRPr="00D15B58">
        <w:rPr>
          <w:rFonts w:ascii="Times New Roman" w:eastAsia="Times New Roman" w:hAnsi="Times New Roman" w:cs="Times New Roman"/>
          <w:sz w:val="24"/>
          <w:szCs w:val="24"/>
        </w:rPr>
        <w:t xml:space="preserve"> / А. А. Верещака // Вестник МГТУ "Станкин". - 2017. - № 4. - С. 8-15: ил. - Библиогр.: 7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Исследован механизм трещинообразования в многослойно-композиционных наноструктурированных покрытиях, осаждаемых при использовании технологий фильтруемого катодного вакуумно-дугового осаждения (ФВДО) (покрытия Zn-ZrN-(ZrCrAl)N, Cr-CrN-(TiCrAl)N, Zr-Zrn-(ZrNbTiAl) и Lateral Rotating Cathodes (покрытие Ti-TiAlN-TiAlN). Были исследованы такие параметры покрытий, как твердость, прочность адгезионной связи с субстратом, элементный состав, микроструктура, кинетика и механизмы </w:t>
      </w:r>
      <w:r w:rsidRPr="00D15B58">
        <w:rPr>
          <w:rFonts w:ascii="Times New Roman" w:eastAsia="Times New Roman" w:hAnsi="Times New Roman" w:cs="Times New Roman"/>
          <w:sz w:val="24"/>
          <w:szCs w:val="24"/>
        </w:rPr>
        <w:lastRenderedPageBreak/>
        <w:t xml:space="preserve">изнашивания. Микроструктурные исследования позволили выявить характерные механизмы трещинообразования и их влияние на кинетику изнашивания твердосплавных инструментов с покрытием. Проведены широкие аттестационные испытания режущих свойств инструментов, оснащенных режущими пластинами из твердых сплавов с исследуемыми покрытиями при продольном точении стали 45.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Горбаченко, М.А.</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621.7</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Выбор вида заготовительных производств при изготовлении деталей с учетом минимальных затрат при их создании</w:t>
      </w:r>
      <w:r w:rsidRPr="00D15B58">
        <w:rPr>
          <w:rFonts w:ascii="Times New Roman" w:eastAsia="Times New Roman" w:hAnsi="Times New Roman" w:cs="Times New Roman"/>
          <w:sz w:val="24"/>
          <w:szCs w:val="24"/>
        </w:rPr>
        <w:t xml:space="preserve"> / М. А. Горбаченко, Н. В. Коробова // Вестник МГТУ "Станкин". - 2017. - № 4. - С. 109-113: ил. - Библиогр.: 12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Изложен способ выбора заготовительного производства для технологических процессов, основанный на работе детали в узле. Приведены распределения напряжений, перемещений и деформаций, полученные при моделировании детали типа "Рычаг". </w:t>
      </w:r>
    </w:p>
    <w:p w:rsidR="00650FC2" w:rsidRDefault="00650FC2" w:rsidP="00650FC2">
      <w:pPr>
        <w:spacing w:line="240" w:lineRule="auto"/>
        <w:rPr>
          <w:rFonts w:ascii="Times New Roman" w:eastAsia="Times New Roman" w:hAnsi="Times New Roman" w:cs="Times New Roman"/>
          <w:b/>
          <w:bCs/>
          <w:i/>
          <w:sz w:val="24"/>
          <w:szCs w:val="24"/>
        </w:rPr>
      </w:pPr>
    </w:p>
    <w:p w:rsidR="00650FC2" w:rsidRPr="008C1B6F" w:rsidRDefault="00650FC2" w:rsidP="00650FC2">
      <w:pPr>
        <w:spacing w:line="240" w:lineRule="auto"/>
        <w:rPr>
          <w:rFonts w:ascii="Times New Roman" w:eastAsia="Times New Roman" w:hAnsi="Times New Roman" w:cs="Times New Roman"/>
          <w:bCs/>
          <w:sz w:val="24"/>
          <w:szCs w:val="24"/>
        </w:rPr>
      </w:pPr>
      <w:r w:rsidRPr="008C1B6F">
        <w:rPr>
          <w:rFonts w:ascii="Times New Roman" w:eastAsia="Times New Roman" w:hAnsi="Times New Roman" w:cs="Times New Roman"/>
          <w:b/>
          <w:bCs/>
          <w:i/>
          <w:sz w:val="24"/>
          <w:szCs w:val="24"/>
        </w:rPr>
        <w:t>Джулай, А.М.</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8C1B6F">
        <w:rPr>
          <w:rFonts w:ascii="Times New Roman" w:eastAsia="Times New Roman" w:hAnsi="Times New Roman" w:cs="Times New Roman"/>
          <w:bCs/>
          <w:sz w:val="24"/>
          <w:szCs w:val="24"/>
        </w:rPr>
        <w:t>УДК  621.9.047</w:t>
      </w:r>
    </w:p>
    <w:p w:rsidR="00650FC2" w:rsidRDefault="00650FC2" w:rsidP="00650FC2">
      <w:pPr>
        <w:spacing w:line="240" w:lineRule="auto"/>
        <w:ind w:firstLine="708"/>
        <w:rPr>
          <w:rFonts w:ascii="Times New Roman" w:eastAsia="Times New Roman" w:hAnsi="Times New Roman" w:cs="Times New Roman"/>
          <w:sz w:val="24"/>
          <w:szCs w:val="24"/>
        </w:rPr>
      </w:pPr>
      <w:r w:rsidRPr="008C1B6F">
        <w:rPr>
          <w:rFonts w:ascii="Times New Roman" w:eastAsia="Times New Roman" w:hAnsi="Times New Roman" w:cs="Times New Roman"/>
          <w:b/>
          <w:sz w:val="24"/>
          <w:szCs w:val="24"/>
        </w:rPr>
        <w:t>Применение в машиностроении непрофилированных инструментов-щеток</w:t>
      </w:r>
      <w:r w:rsidRPr="00D15B58">
        <w:rPr>
          <w:rFonts w:ascii="Times New Roman" w:eastAsia="Times New Roman" w:hAnsi="Times New Roman" w:cs="Times New Roman"/>
          <w:sz w:val="24"/>
          <w:szCs w:val="24"/>
        </w:rPr>
        <w:t xml:space="preserve">: </w:t>
      </w:r>
      <w:r w:rsidRPr="008C1B6F">
        <w:rPr>
          <w:rFonts w:ascii="Times New Roman" w:eastAsia="Times New Roman" w:hAnsi="Times New Roman" w:cs="Times New Roman"/>
          <w:i/>
          <w:sz w:val="24"/>
          <w:szCs w:val="24"/>
        </w:rPr>
        <w:t xml:space="preserve">сб. науч. тр. Вып. 11 </w:t>
      </w:r>
      <w:r w:rsidRPr="00D15B58">
        <w:rPr>
          <w:rFonts w:ascii="Times New Roman" w:eastAsia="Times New Roman" w:hAnsi="Times New Roman" w:cs="Times New Roman"/>
          <w:sz w:val="24"/>
          <w:szCs w:val="24"/>
        </w:rPr>
        <w:t>/ А. М. Джулай, О. Н. Кириллов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67-86: ил. - Библиогр.: 4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В статье рассмотрено применение непрофилированных инструментов-щеток в машиностроении. Приведен анализ применения механических щеток в машиностроении, указаны их области использования и имеющиеся недостатки. Рассмотрена комбинированная обработка электродом-щеткой, приведены схемы обработки, рабочие среды, материалы для изготовления электродов-щеток и их основные типы.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Житников, Ю.З.</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621.757</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Самодоориентация деталей, сопрягаемых по резьбовым поверхностям при роботизированной сборке</w:t>
      </w:r>
      <w:r w:rsidRPr="00D15B58">
        <w:rPr>
          <w:rFonts w:ascii="Times New Roman" w:eastAsia="Times New Roman" w:hAnsi="Times New Roman" w:cs="Times New Roman"/>
          <w:sz w:val="24"/>
          <w:szCs w:val="24"/>
        </w:rPr>
        <w:t xml:space="preserve"> / Ю. З. Житников, В. В. Пискунова // Сборка в машиностроении, приборостроении. - 2018. - Т. 19 - № 1. - С. 3-6: ил. - Библиогр.: 5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Предложена конструкция патрона для удержания резьбовых деталей с податливым креплением к шпинделю завинчивающего устройства и обоснование доориентации соединяемой детали при роботизированной сборке изделий.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Зверев, И.А.</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621.735.016.2</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Тепловое состояние режущей части инструмента при точении труднообрабатываемых материалов</w:t>
      </w:r>
      <w:r w:rsidRPr="00D15B58">
        <w:rPr>
          <w:rFonts w:ascii="Times New Roman" w:eastAsia="Times New Roman" w:hAnsi="Times New Roman" w:cs="Times New Roman"/>
          <w:sz w:val="24"/>
          <w:szCs w:val="24"/>
        </w:rPr>
        <w:t xml:space="preserve"> / И. А. Зверев, П. В. Фокин // Вестник МГТУ "Станкин". - 2017. - № 4. - С. 52-58: ил. - Библиогр.: 12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Представлены результаты расчетно-экспериментальных исследований теплового состояния твердосплавной режущей части инструмента при точении труднообрабатываемых сплавов на основе титана. Подтверждено значительное влияние на температуру инструмента параметров режима обработки, геометрии режущей части, свойств инструментального материала. </w:t>
      </w:r>
    </w:p>
    <w:p w:rsidR="00386E6C" w:rsidRDefault="00386E6C" w:rsidP="00650FC2">
      <w:pPr>
        <w:spacing w:line="240" w:lineRule="auto"/>
        <w:rPr>
          <w:rFonts w:ascii="Times New Roman" w:eastAsia="Times New Roman" w:hAnsi="Times New Roman" w:cs="Times New Roman"/>
          <w:bCs/>
          <w:sz w:val="24"/>
          <w:szCs w:val="24"/>
        </w:rPr>
      </w:pPr>
    </w:p>
    <w:p w:rsidR="00650FC2" w:rsidRPr="00D15B58" w:rsidRDefault="00386E6C" w:rsidP="00386E6C">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50FC2" w:rsidRPr="00D15B58">
        <w:rPr>
          <w:rFonts w:ascii="Times New Roman" w:eastAsia="Times New Roman" w:hAnsi="Times New Roman" w:cs="Times New Roman"/>
          <w:bCs/>
          <w:sz w:val="24"/>
          <w:szCs w:val="24"/>
        </w:rPr>
        <w:t>УДК  621.91.02</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Износостойкость композиционных покрытий для режущего инструмента</w:t>
      </w:r>
      <w:r w:rsidRPr="00D15B58">
        <w:rPr>
          <w:rFonts w:ascii="Times New Roman" w:eastAsia="Times New Roman" w:hAnsi="Times New Roman" w:cs="Times New Roman"/>
          <w:sz w:val="24"/>
          <w:szCs w:val="24"/>
        </w:rPr>
        <w:t xml:space="preserve"> / М. Ш. Мигранов [и др.] // Вестник МГТУ "Станкин". - 2017. - № 4. - С. 38-42: ил. - Библиогр.: 9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Представлены результаты экспериментальных исследований износостойкости режущего инструмента и показаны зависимости влияния температуры на трибологические характеристики контакта и композиционных многослойных покрытий.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386E6C" w:rsidP="00386E6C">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650FC2" w:rsidRPr="00D15B58">
        <w:rPr>
          <w:rFonts w:ascii="Times New Roman" w:eastAsia="Times New Roman" w:hAnsi="Times New Roman" w:cs="Times New Roman"/>
          <w:bCs/>
          <w:sz w:val="24"/>
          <w:szCs w:val="24"/>
        </w:rPr>
        <w:t>УДК  621.914.1</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Инструментальные решения для роботизированного фрезерования</w:t>
      </w:r>
      <w:r w:rsidRPr="00D15B58">
        <w:rPr>
          <w:rFonts w:ascii="Times New Roman" w:eastAsia="Times New Roman" w:hAnsi="Times New Roman" w:cs="Times New Roman"/>
          <w:sz w:val="24"/>
          <w:szCs w:val="24"/>
        </w:rPr>
        <w:t xml:space="preserve"> / В. А. Гречишников [и др.] // Вестник МГТУ "Станкин". - 2017. - № 4. - С. 73-78: ил. - Библиогр.: 9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Приведено описание математической модели специальной конструкции режущего инструмента для роботизированных механообрабатывающих комплексов, характеризующихся низкой жесткостью технологической системы. Распределение нагрузки при резании с преимущественным направлением силы резания в сторону шпинделя обеспечивается за счет разнонаправленных винтовых зубьев, имеющих зону перекрестия с наилучшим усилием нагружения инструмента. Представлены экспериментальные данные по фрезерной обработке нержавеющей аустенитной стали 12Х18Н10Т с использованием стандартной послойной стратегии снятия материала и высокоскоростной трохоидальной стратегии обработки. </w:t>
      </w:r>
    </w:p>
    <w:p w:rsidR="00650FC2" w:rsidRPr="00D15B58" w:rsidRDefault="00650FC2" w:rsidP="00650FC2">
      <w:pPr>
        <w:spacing w:line="240" w:lineRule="auto"/>
        <w:rPr>
          <w:rFonts w:ascii="Times New Roman" w:eastAsia="Times New Roman" w:hAnsi="Times New Roman" w:cs="Times New Roman"/>
          <w:bCs/>
          <w:sz w:val="24"/>
          <w:szCs w:val="24"/>
        </w:rPr>
      </w:pPr>
    </w:p>
    <w:p w:rsidR="00650FC2" w:rsidRPr="00D15B58" w:rsidRDefault="00386E6C" w:rsidP="00386E6C">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50FC2" w:rsidRPr="00D15B58">
        <w:rPr>
          <w:rFonts w:ascii="Times New Roman" w:eastAsia="Times New Roman" w:hAnsi="Times New Roman" w:cs="Times New Roman"/>
          <w:bCs/>
          <w:sz w:val="24"/>
          <w:szCs w:val="24"/>
        </w:rPr>
        <w:t>УДК  621.735.016.2</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Исследование триботехнических характеристик материалов и покрытий для режущего инструмента</w:t>
      </w:r>
      <w:r w:rsidRPr="00D15B58">
        <w:rPr>
          <w:rFonts w:ascii="Times New Roman" w:eastAsia="Times New Roman" w:hAnsi="Times New Roman" w:cs="Times New Roman"/>
          <w:sz w:val="24"/>
          <w:szCs w:val="24"/>
        </w:rPr>
        <w:t xml:space="preserve"> / А. С. Верещака [и др.] // Вестник МГТУ "Станкин". - 2017. - № 4. - С. 79-84: ил. - Библиогр.: 10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Представлены результаты экспериментальных исследований триботехнических характеристик (прочность адгезионных связей, износостойкость и т.д.) спеченных инструментальных материалов, дополнительно легированных присадками, и с многослойными композиционными износостойкими покрытиями, позволяющих за счет формирования вторичных структур при трении существенно повысить эксплуатационные свойства режущего инструмента для лезвийной обработки резанием.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Кириллов, А.К.</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621.9:504.054</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Комплекс высокоэффективной технологии сухой токарной обработки изделий из специальных материалов</w:t>
      </w:r>
      <w:r w:rsidRPr="00D15B58">
        <w:rPr>
          <w:rFonts w:ascii="Times New Roman" w:eastAsia="Times New Roman" w:hAnsi="Times New Roman" w:cs="Times New Roman"/>
          <w:sz w:val="24"/>
          <w:szCs w:val="24"/>
        </w:rPr>
        <w:t xml:space="preserve"> / А. К. Кириллов, М. М. Мосийчук// Вестник МГТУ "Станкин". - 2017. - № 4. - С. 28-32: ил. - Библиогр.: 6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Предложена технология сухого резания специальных материалов с компенсацией физических функций смазочно-охлаждающих технологических сред (СОТС), содержащая твердосплавной инструмент с наноструктурным покрытием и систему ионизации газов, подаваемую в зону резания.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Козочкин, М.П.</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621.9.08:62.503.57</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Исследование процесса сверления лонжерона лопасти винта из слоистого полимерного композита</w:t>
      </w:r>
      <w:r w:rsidRPr="00D15B58">
        <w:rPr>
          <w:rFonts w:ascii="Times New Roman" w:eastAsia="Times New Roman" w:hAnsi="Times New Roman" w:cs="Times New Roman"/>
          <w:sz w:val="24"/>
          <w:szCs w:val="24"/>
        </w:rPr>
        <w:t xml:space="preserve"> / М. П. Козочкин, А. И. Мамотько, А. Р. Маслов // Вестник МГТУ "Станкин". - 2017. - № 4. - С. 68-72: ил. - Библиогр.: 11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На базе разработанного устройства регистрации и записи виброакустических (ВА) сигналов из зоны резания получены зависимости среднеквадратичных значений амплитуд сигналов виброускорения от условий сверления заготовки из полимерного композита. Выполнен анализ полученных зависимостей и установлена их взаимосвязь с размерными характеристиками возникающего дефекта - расслоения намотки стеклоуглеволоконного препрега и пакета усиления из титановой фольги. </w:t>
      </w:r>
    </w:p>
    <w:p w:rsidR="00650FC2" w:rsidRDefault="00650FC2" w:rsidP="00650FC2">
      <w:pPr>
        <w:spacing w:line="240" w:lineRule="auto"/>
        <w:rPr>
          <w:rFonts w:ascii="Times New Roman" w:eastAsia="Times New Roman" w:hAnsi="Times New Roman" w:cs="Times New Roman"/>
          <w:b/>
          <w:bCs/>
          <w:i/>
          <w:sz w:val="24"/>
          <w:szCs w:val="24"/>
        </w:rPr>
      </w:pPr>
    </w:p>
    <w:p w:rsidR="00650FC2" w:rsidRPr="008C1B6F" w:rsidRDefault="00650FC2" w:rsidP="00650FC2">
      <w:pPr>
        <w:spacing w:line="240" w:lineRule="auto"/>
        <w:rPr>
          <w:rFonts w:ascii="Times New Roman" w:eastAsia="Times New Roman" w:hAnsi="Times New Roman" w:cs="Times New Roman"/>
          <w:bCs/>
          <w:sz w:val="24"/>
          <w:szCs w:val="24"/>
        </w:rPr>
      </w:pPr>
      <w:r w:rsidRPr="008C1B6F">
        <w:rPr>
          <w:rFonts w:ascii="Times New Roman" w:eastAsia="Times New Roman" w:hAnsi="Times New Roman" w:cs="Times New Roman"/>
          <w:b/>
          <w:bCs/>
          <w:i/>
          <w:sz w:val="24"/>
          <w:szCs w:val="24"/>
        </w:rPr>
        <w:t>Кондрационов, Н.М.</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8C1B6F">
        <w:rPr>
          <w:rFonts w:ascii="Times New Roman" w:eastAsia="Times New Roman" w:hAnsi="Times New Roman" w:cs="Times New Roman"/>
          <w:bCs/>
          <w:sz w:val="24"/>
          <w:szCs w:val="24"/>
        </w:rPr>
        <w:t>УДК  621.9.047</w:t>
      </w:r>
    </w:p>
    <w:p w:rsidR="00650FC2" w:rsidRDefault="00650FC2" w:rsidP="00650FC2">
      <w:pPr>
        <w:spacing w:line="240" w:lineRule="auto"/>
        <w:ind w:firstLine="708"/>
        <w:rPr>
          <w:rFonts w:ascii="Times New Roman" w:eastAsia="Times New Roman" w:hAnsi="Times New Roman" w:cs="Times New Roman"/>
          <w:sz w:val="24"/>
          <w:szCs w:val="24"/>
        </w:rPr>
      </w:pPr>
      <w:r w:rsidRPr="008C1B6F">
        <w:rPr>
          <w:rFonts w:ascii="Times New Roman" w:eastAsia="Times New Roman" w:hAnsi="Times New Roman" w:cs="Times New Roman"/>
          <w:b/>
          <w:sz w:val="24"/>
          <w:szCs w:val="24"/>
        </w:rPr>
        <w:t>Формирование упрочненного слоя у лопаточных деталей с учетом явления Баушингера</w:t>
      </w:r>
      <w:r w:rsidRPr="00D15B58">
        <w:rPr>
          <w:rFonts w:ascii="Times New Roman" w:eastAsia="Times New Roman" w:hAnsi="Times New Roman" w:cs="Times New Roman"/>
          <w:sz w:val="24"/>
          <w:szCs w:val="24"/>
        </w:rPr>
        <w:t xml:space="preserve">: </w:t>
      </w:r>
      <w:r w:rsidRPr="008C1B6F">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Н. М. Кондрационов, Г. А. Сухочев, Д. В. Хицов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51-63. - Библиогр.: 4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lastRenderedPageBreak/>
        <w:t xml:space="preserve">В статье представлены результаты теоретических и экспериментальных исследований упрочняющей обработки непрофилированным инструментом материалов для лопаточных деталей различного гидравлического оборудования при явлениях накопления деформации от предшествующих соударений. Описан характер движения несвязанных сферических гранул с учетом предварительно накопленной деформации. </w:t>
      </w:r>
    </w:p>
    <w:p w:rsidR="00650FC2" w:rsidRDefault="00650FC2" w:rsidP="00650FC2">
      <w:pPr>
        <w:spacing w:line="240" w:lineRule="auto"/>
        <w:rPr>
          <w:rFonts w:ascii="Times New Roman" w:eastAsia="Times New Roman" w:hAnsi="Times New Roman" w:cs="Times New Roman"/>
          <w:b/>
          <w:bCs/>
          <w:i/>
          <w:sz w:val="24"/>
          <w:szCs w:val="24"/>
        </w:rPr>
      </w:pPr>
    </w:p>
    <w:p w:rsidR="00650FC2" w:rsidRPr="0027516F" w:rsidRDefault="00650FC2" w:rsidP="00650FC2">
      <w:pPr>
        <w:spacing w:line="240" w:lineRule="auto"/>
        <w:rPr>
          <w:rFonts w:ascii="Times New Roman" w:eastAsia="Times New Roman" w:hAnsi="Times New Roman" w:cs="Times New Roman"/>
          <w:bCs/>
          <w:sz w:val="24"/>
          <w:szCs w:val="24"/>
        </w:rPr>
      </w:pPr>
      <w:r w:rsidRPr="0027516F">
        <w:rPr>
          <w:rFonts w:ascii="Times New Roman" w:eastAsia="Times New Roman" w:hAnsi="Times New Roman" w:cs="Times New Roman"/>
          <w:b/>
          <w:bCs/>
          <w:i/>
          <w:sz w:val="24"/>
          <w:szCs w:val="24"/>
        </w:rPr>
        <w:t>Котуков, Е.В.</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27516F">
        <w:rPr>
          <w:rFonts w:ascii="Times New Roman" w:eastAsia="Times New Roman" w:hAnsi="Times New Roman" w:cs="Times New Roman"/>
          <w:bCs/>
          <w:sz w:val="24"/>
          <w:szCs w:val="24"/>
        </w:rPr>
        <w:t>УДК  621.9.047</w:t>
      </w:r>
    </w:p>
    <w:p w:rsidR="00650FC2" w:rsidRDefault="00650FC2" w:rsidP="00650FC2">
      <w:pPr>
        <w:spacing w:line="240" w:lineRule="auto"/>
        <w:ind w:firstLine="708"/>
        <w:rPr>
          <w:rFonts w:ascii="Times New Roman" w:eastAsia="Times New Roman" w:hAnsi="Times New Roman" w:cs="Times New Roman"/>
          <w:sz w:val="24"/>
          <w:szCs w:val="24"/>
        </w:rPr>
      </w:pPr>
      <w:r w:rsidRPr="0027516F">
        <w:rPr>
          <w:rFonts w:ascii="Times New Roman" w:eastAsia="Times New Roman" w:hAnsi="Times New Roman" w:cs="Times New Roman"/>
          <w:b/>
          <w:sz w:val="24"/>
          <w:szCs w:val="24"/>
        </w:rPr>
        <w:t>Перспективные способы разделения заготовок в современном машиностроительном производстве</w:t>
      </w:r>
      <w:r w:rsidRPr="00D15B58">
        <w:rPr>
          <w:rFonts w:ascii="Times New Roman" w:eastAsia="Times New Roman" w:hAnsi="Times New Roman" w:cs="Times New Roman"/>
          <w:sz w:val="24"/>
          <w:szCs w:val="24"/>
        </w:rPr>
        <w:t xml:space="preserve">: </w:t>
      </w:r>
      <w:r w:rsidRPr="008C1B6F">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Е. В. Котуков, О. Н. Кириллов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91-108: ил. - Библиогр.: 8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В статье рассмотрены перспективные способы разделения заготовок, применяемые в современном машиностроении. Приведен анализ гидроабразивного разделения заготовок, рассмотрены возникающие при обработке недостатки. Показано, что на сущест</w:t>
      </w:r>
      <w:r>
        <w:rPr>
          <w:rFonts w:ascii="Times New Roman" w:eastAsia="Times New Roman" w:hAnsi="Times New Roman" w:cs="Times New Roman"/>
          <w:sz w:val="24"/>
          <w:szCs w:val="24"/>
        </w:rPr>
        <w:t>в</w:t>
      </w:r>
      <w:r w:rsidRPr="00D15B58">
        <w:rPr>
          <w:rFonts w:ascii="Times New Roman" w:eastAsia="Times New Roman" w:hAnsi="Times New Roman" w:cs="Times New Roman"/>
          <w:sz w:val="24"/>
          <w:szCs w:val="24"/>
        </w:rPr>
        <w:t xml:space="preserve">ующем этапе развития машиностроения существует возможность повысить качество разделяемых заготовок за счет наложения электрического поля в зоне обработки.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Куликов, М.Ю.</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621.9</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Надежность процесса нарезания резьбы в отверстиях сверхмалого диаметра</w:t>
      </w:r>
      <w:r w:rsidRPr="00D15B58">
        <w:rPr>
          <w:rFonts w:ascii="Times New Roman" w:eastAsia="Times New Roman" w:hAnsi="Times New Roman" w:cs="Times New Roman"/>
          <w:sz w:val="24"/>
          <w:szCs w:val="24"/>
        </w:rPr>
        <w:t xml:space="preserve"> / М. Ю. Куликов, М. В. Ягодкин // Вестник МГТУ "Станкин". - 2017. - № 4. - С. 59-61: ил. - Библиогр.: 8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Исследованы особенности формирования момента сил резания при обработке резьбы в отверстиях диаметров менее 1,4 мм, выявлены закономерности стружкообразования, причины низкой надежности процесса резьбонарезания и пути его повышения.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Мигранов, М.Ш.</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621.726</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Износостойкость порошковых инструментальных материалов</w:t>
      </w:r>
      <w:r w:rsidRPr="00D15B58">
        <w:rPr>
          <w:rFonts w:ascii="Times New Roman" w:eastAsia="Times New Roman" w:hAnsi="Times New Roman" w:cs="Times New Roman"/>
          <w:sz w:val="24"/>
          <w:szCs w:val="24"/>
        </w:rPr>
        <w:t xml:space="preserve"> / М. Ш. Мигранов, Г. С. Фукс-Рабинович, А. М. Мигранов // Сборка в машиностроении, приборостроении. - 2018. - Т. 19 - № 1. - С. 32-38: ил. - Библиогр.: 7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Представлены результаты исследования особенностей износа режущих инструментов, изготовленных путем спекания порошков на основе быстрорежущей стали. Показано, что порошковые инструментальные материалы на основе быстрорежущей стали, дополнительно легированные карбидом титана (карбидо-сталь), обладают высокой износостойкостью и их можно классифицировать как новый класс самоорганизующихся инструментальных материалов. Износостойкость такого инструмента в 2-3,5 раза выше износостойкости обычных инструментов из быстрорежущей стали.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Оганян, Г.В.</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621.735.016.2</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Совершенствование твердосплавного инструмента с целью повышения производительности механической обработки</w:t>
      </w:r>
      <w:r w:rsidRPr="00D15B58">
        <w:rPr>
          <w:rFonts w:ascii="Times New Roman" w:eastAsia="Times New Roman" w:hAnsi="Times New Roman" w:cs="Times New Roman"/>
          <w:sz w:val="24"/>
          <w:szCs w:val="24"/>
        </w:rPr>
        <w:t xml:space="preserve"> / Г. В. Оганян, М. Г. Оганян// Вестник МГТУ "Станкин". - 2017. - № 4. - С. 22-27: ил. - Библиогр.: 11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Представлен анализ основных направлений совершенствования твердосплавного инструмента. Выделены наиболее перспективные и широко используемые методы повышения производительности механической обработки материалов. </w:t>
      </w:r>
    </w:p>
    <w:p w:rsidR="00650FC2" w:rsidRPr="00D15B58" w:rsidRDefault="00650FC2" w:rsidP="00650FC2">
      <w:pPr>
        <w:spacing w:line="240" w:lineRule="auto"/>
        <w:rPr>
          <w:rFonts w:ascii="Times New Roman" w:eastAsia="Times New Roman" w:hAnsi="Times New Roman" w:cs="Times New Roman"/>
          <w:sz w:val="24"/>
          <w:szCs w:val="24"/>
        </w:rPr>
      </w:pPr>
    </w:p>
    <w:p w:rsidR="00650FC2" w:rsidRPr="00D15B58" w:rsidRDefault="00386E6C" w:rsidP="00386E6C">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0FC2" w:rsidRPr="00D15B58">
        <w:rPr>
          <w:rFonts w:ascii="Times New Roman" w:eastAsia="Times New Roman" w:hAnsi="Times New Roman" w:cs="Times New Roman"/>
          <w:sz w:val="24"/>
          <w:szCs w:val="24"/>
        </w:rPr>
        <w:t>УДК  621.99</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Определение профиля пластины сборных резцов для обработки трапецеидальной резьбы ходовых винтов</w:t>
      </w:r>
      <w:r w:rsidRPr="00D15B58">
        <w:rPr>
          <w:rFonts w:ascii="Times New Roman" w:eastAsia="Times New Roman" w:hAnsi="Times New Roman" w:cs="Times New Roman"/>
          <w:sz w:val="24"/>
          <w:szCs w:val="24"/>
        </w:rPr>
        <w:t xml:space="preserve"> / В. А. Гречишников [и др.] // Вестник МГТУ "Станкин". - 2017. - № 4. - С. 62-67: ил. - Библиогр.: 13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lastRenderedPageBreak/>
        <w:t xml:space="preserve">Изложен графоаналитический способ проектирования резца для обработки резьбы с трапецеидальным профилем на детали - ходовом винте. Применение данного способа делает возможным использовать резец с одним и тем же профилем при разных углах подъема резьбы с учетом поля допуска на деталь.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Петухов, Ю.Е.</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621.09.02.001.66</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Математическое моделирование винтовой канавки концевой фрезы с помощью средств математического программирования в среде Machcad</w:t>
      </w:r>
      <w:r w:rsidRPr="00D15B58">
        <w:rPr>
          <w:rFonts w:ascii="Times New Roman" w:eastAsia="Times New Roman" w:hAnsi="Times New Roman" w:cs="Times New Roman"/>
          <w:sz w:val="24"/>
          <w:szCs w:val="24"/>
        </w:rPr>
        <w:t xml:space="preserve"> / Ю. Е. Петухов, П. В. Домнин // Вестник МГТУ "Станкин". - 2017. - № 4. - С. 100-104: ил. - Библиогр.: 13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Приведен полный алгоритм, позволяющий сформировать параметризованную математическую модель поверхности винтовой стружечной канавки фрезы. </w:t>
      </w:r>
    </w:p>
    <w:p w:rsidR="00650FC2" w:rsidRPr="00D15B58" w:rsidRDefault="00650FC2" w:rsidP="00650FC2">
      <w:pPr>
        <w:spacing w:line="240" w:lineRule="auto"/>
        <w:rPr>
          <w:rFonts w:ascii="Times New Roman" w:eastAsia="Times New Roman" w:hAnsi="Times New Roman" w:cs="Times New Roman"/>
          <w:bCs/>
          <w:sz w:val="24"/>
          <w:szCs w:val="24"/>
        </w:rPr>
      </w:pPr>
    </w:p>
    <w:p w:rsidR="00650FC2" w:rsidRPr="00D15B58" w:rsidRDefault="00386E6C" w:rsidP="00386E6C">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50FC2" w:rsidRPr="00D15B58">
        <w:rPr>
          <w:rFonts w:ascii="Times New Roman" w:eastAsia="Times New Roman" w:hAnsi="Times New Roman" w:cs="Times New Roman"/>
          <w:bCs/>
          <w:sz w:val="24"/>
          <w:szCs w:val="24"/>
        </w:rPr>
        <w:t>УДК  621.789</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Повышение стойкости режущего инструмента методом модифицирования поверхности с нанесением покрытий из соединений вольфрама в высокочастотном разряде</w:t>
      </w:r>
      <w:r w:rsidRPr="00D15B58">
        <w:rPr>
          <w:rFonts w:ascii="Times New Roman" w:eastAsia="Times New Roman" w:hAnsi="Times New Roman" w:cs="Times New Roman"/>
          <w:sz w:val="24"/>
          <w:szCs w:val="24"/>
        </w:rPr>
        <w:t xml:space="preserve"> / В. А. Александров [и др.] // Упрочняющие технологии и покрытия. - 2018. - Т. 14. - № 1. - С. 30-35: ил. - Библиогр.: 12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Обсуждены результаты исследований по поверхностному упрочнению инструмента из различных сталей, в том числе быстрорежущих, а также безвольфрамовых и с пониженным содержанием вольфрама. Предложен способ модифицирования поверхности азотированием с предварительным нанесением покрытия оксида вольфрама в высокочастотном безэлектродном разряде, позволяющий вследствие химических реакций сформировать покрытие на основе нитрида вольфрама. Приведены результаты экспериментальных исследований строения покрытий на разных сталях, их твердости, а также стойкостных испытаний. Показано повышение стойкости режущих кромок инструмента из сталей 4Х5МФС и В2Ф с покрытиями, что делает целесообразным замену быстрорежущей стали с высоким содержанием вольфрама на данные стали с покрытиями. </w:t>
      </w:r>
    </w:p>
    <w:p w:rsidR="00650FC2" w:rsidRDefault="00650FC2" w:rsidP="00650FC2">
      <w:pPr>
        <w:spacing w:line="240" w:lineRule="auto"/>
        <w:rPr>
          <w:rFonts w:ascii="Times New Roman" w:eastAsia="Times New Roman" w:hAnsi="Times New Roman" w:cs="Times New Roman"/>
          <w:bCs/>
          <w:sz w:val="24"/>
          <w:szCs w:val="24"/>
        </w:rPr>
      </w:pPr>
    </w:p>
    <w:p w:rsidR="00650FC2" w:rsidRPr="00D15B58" w:rsidRDefault="00386E6C" w:rsidP="00386E6C">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50FC2" w:rsidRPr="00D15B58">
        <w:rPr>
          <w:rFonts w:ascii="Times New Roman" w:eastAsia="Times New Roman" w:hAnsi="Times New Roman" w:cs="Times New Roman"/>
          <w:bCs/>
          <w:sz w:val="24"/>
          <w:szCs w:val="24"/>
        </w:rPr>
        <w:t>УДК  621.9.047</w:t>
      </w:r>
    </w:p>
    <w:p w:rsidR="00650FC2"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Работоспособность нагруженных деталей после комбинированной обработки в экстремальных условиях эксплуатации</w:t>
      </w:r>
      <w:r w:rsidRPr="00D15B58">
        <w:rPr>
          <w:rFonts w:ascii="Times New Roman" w:eastAsia="Times New Roman" w:hAnsi="Times New Roman" w:cs="Times New Roman"/>
          <w:sz w:val="24"/>
          <w:szCs w:val="24"/>
        </w:rPr>
        <w:t xml:space="preserve">: </w:t>
      </w:r>
      <w:r w:rsidRPr="00D15B58">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Г. А. Сухочев [и др.]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13-20: ил. - Библиогр.: 5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В статье рассмотрены вопросы повышения эксплуатационных характеристик лопаточных деталей изделий в экстремальных условиях эксплуатации при формообразовании комбинированными методами поверхностной обработки. Рассмотрены направления исследований по изучению влияния режима комбинированной обработки на долговечность высокопрочных сплавов при нестационарных воздействиях в водосодержащих средах. </w:t>
      </w:r>
    </w:p>
    <w:p w:rsidR="00650FC2"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Сизоненко, С.О.</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621.9.048.4</w:t>
      </w:r>
    </w:p>
    <w:p w:rsidR="00650FC2"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Исследование износостойкости электродов-инструментов для электроэрозионной обработки</w:t>
      </w:r>
      <w:r w:rsidRPr="00D15B58">
        <w:rPr>
          <w:rFonts w:ascii="Times New Roman" w:eastAsia="Times New Roman" w:hAnsi="Times New Roman" w:cs="Times New Roman"/>
          <w:sz w:val="24"/>
          <w:szCs w:val="24"/>
        </w:rPr>
        <w:t xml:space="preserve">: </w:t>
      </w:r>
      <w:r w:rsidRPr="00D15B58">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С. О. Сизоненко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27-31. - Библиогр. 4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Рассмотрены требования, предъявляемые к электродам-инструментам, влияние электропроводных покрытий на электросопротивление и износостойкость электродов. </w:t>
      </w:r>
    </w:p>
    <w:p w:rsidR="00650FC2" w:rsidRPr="00D15B58" w:rsidRDefault="00650FC2" w:rsidP="00650FC2">
      <w:pPr>
        <w:spacing w:line="240" w:lineRule="auto"/>
        <w:rPr>
          <w:rFonts w:ascii="Times New Roman" w:eastAsia="Times New Roman" w:hAnsi="Times New Roman" w:cs="Times New Roman"/>
          <w:b/>
          <w:bCs/>
          <w:sz w:val="24"/>
          <w:szCs w:val="24"/>
        </w:rPr>
      </w:pPr>
    </w:p>
    <w:p w:rsidR="00386E6C" w:rsidRDefault="00386E6C" w:rsidP="00650FC2">
      <w:pPr>
        <w:spacing w:line="240" w:lineRule="auto"/>
        <w:rPr>
          <w:rFonts w:ascii="Times New Roman" w:eastAsia="Times New Roman" w:hAnsi="Times New Roman" w:cs="Times New Roman"/>
          <w:b/>
          <w:bCs/>
          <w:i/>
          <w:sz w:val="24"/>
          <w:szCs w:val="24"/>
        </w:rPr>
      </w:pPr>
    </w:p>
    <w:p w:rsidR="00386E6C" w:rsidRDefault="00386E6C" w:rsidP="00650FC2">
      <w:pPr>
        <w:spacing w:line="240" w:lineRule="auto"/>
        <w:rPr>
          <w:rFonts w:ascii="Times New Roman" w:eastAsia="Times New Roman" w:hAnsi="Times New Roman" w:cs="Times New Roman"/>
          <w:b/>
          <w:bCs/>
          <w:i/>
          <w:sz w:val="24"/>
          <w:szCs w:val="24"/>
        </w:rPr>
      </w:pPr>
    </w:p>
    <w:p w:rsidR="00386E6C" w:rsidRDefault="00386E6C"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lastRenderedPageBreak/>
        <w:t>Табаков, В.П.</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621.9.025</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 xml:space="preserve">Повышение работоспособности твердосплавного режущего инструмента путем направленного выбора механических свойств функциональных слоев многослойного покрытия </w:t>
      </w:r>
      <w:r w:rsidRPr="00D15B58">
        <w:rPr>
          <w:rFonts w:ascii="Times New Roman" w:eastAsia="Times New Roman" w:hAnsi="Times New Roman" w:cs="Times New Roman"/>
          <w:sz w:val="24"/>
          <w:szCs w:val="24"/>
        </w:rPr>
        <w:t>/ В. П. Табаков, С. В. Сизов // Вестник МГТУ "Станкин". - 2017. - № 4. - С. 16-21: ил. - Библиогр.: 16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Представлены результаты исследований параметров структуры и механических свойств многоэлементных покрытий, на основе которых разработаны архитектуры многослойных покрытий. Показана возможность повышения работоспособности твердосплавного инструмента с многослойными покрытиями за счет направленного выбора механических свойств его функциональных слоев. </w:t>
      </w:r>
    </w:p>
    <w:p w:rsidR="00650FC2" w:rsidRDefault="00650FC2" w:rsidP="00650FC2">
      <w:pPr>
        <w:spacing w:line="240" w:lineRule="auto"/>
        <w:rPr>
          <w:rFonts w:ascii="Times New Roman" w:eastAsia="Times New Roman" w:hAnsi="Times New Roman" w:cs="Times New Roman"/>
          <w:bCs/>
          <w:sz w:val="24"/>
          <w:szCs w:val="24"/>
        </w:rPr>
      </w:pPr>
    </w:p>
    <w:p w:rsidR="00650FC2" w:rsidRPr="00D15B58" w:rsidRDefault="00386E6C" w:rsidP="00386E6C">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50FC2" w:rsidRPr="00D15B58">
        <w:rPr>
          <w:rFonts w:ascii="Times New Roman" w:eastAsia="Times New Roman" w:hAnsi="Times New Roman" w:cs="Times New Roman"/>
          <w:bCs/>
          <w:sz w:val="24"/>
          <w:szCs w:val="24"/>
        </w:rPr>
        <w:t>УДК  658.563; 621.9.047</w:t>
      </w:r>
    </w:p>
    <w:p w:rsidR="00650FC2"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Технологическое обеспечение электроэрозионной обработки поверхностей каналов с заданной шероховатостью</w:t>
      </w:r>
      <w:r w:rsidRPr="00D15B58">
        <w:rPr>
          <w:rFonts w:ascii="Times New Roman" w:eastAsia="Times New Roman" w:hAnsi="Times New Roman" w:cs="Times New Roman"/>
          <w:sz w:val="24"/>
          <w:szCs w:val="24"/>
        </w:rPr>
        <w:t xml:space="preserve">: </w:t>
      </w:r>
      <w:r w:rsidRPr="00D15B58">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Г. А. Сухачев [и др.] ; [отв. ред. Е.В. Смоленцев]; Воронеж. гос. техн. ун-т (ВГТУ)// Современные технологии производства в машиностроении. - Воронеж. - 2017. - С. 4-12 ил. - Библиогр.: 5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В статье приведены результаты поисковых и экспериментальных исследований комбинированной электроэрозионной обработки инструментом с термоактивным покрытием поверхностей каналов деталей различного гидравлического оборудования с целью интенсификации под напыление защитных покрытий, представлены экспериментальные исследования режимов обработки.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Федоров, М.Ю.</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621.778.1.073:666.3:669.018.25</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Управление напряженным состоянием поверхностного слоя нитридной керамики за счет целевого изменения формы ее структурных элементов</w:t>
      </w:r>
      <w:r w:rsidRPr="00D15B58">
        <w:rPr>
          <w:rFonts w:ascii="Times New Roman" w:eastAsia="Times New Roman" w:hAnsi="Times New Roman" w:cs="Times New Roman"/>
          <w:sz w:val="24"/>
          <w:szCs w:val="24"/>
        </w:rPr>
        <w:t xml:space="preserve"> / М. Ю. Федоров, В. В. Кузин // Вестник МГТУ "Станкин". - 2017. - № 4. - С. 90-95: ил. - Библиогр.: 28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Выполнены численные эксперименты, которые показали возможность управления напряженным состоянием поверхностного слоя нитридной керамики за счет целевого изменения формы ее зерен. Установлено, что характер влияния формы зерна на напряженное состояние керамики зависит от структурных элементов. В поверхностях межзеренной фазы и матрицы наиболее благоприятное напряженное состояние формируется в нитридной керамике с зерном круглой формы, а в поверхности зерна - в керамике с зерном эллиптической формы. </w:t>
      </w:r>
    </w:p>
    <w:p w:rsidR="00650FC2" w:rsidRPr="00D15B58" w:rsidRDefault="00650FC2" w:rsidP="00650FC2">
      <w:pPr>
        <w:spacing w:line="240" w:lineRule="auto"/>
        <w:rPr>
          <w:rFonts w:ascii="Times New Roman" w:eastAsia="Times New Roman" w:hAnsi="Times New Roman" w:cs="Times New Roman"/>
          <w:b/>
          <w:bCs/>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Федоров, С.В.</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621.735.016.2</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Гидроструйная обработка как способ предварительной подготовки поверхности твердого сплава перед нанесением износостойкого покрытия</w:t>
      </w:r>
      <w:r w:rsidRPr="00D15B58">
        <w:rPr>
          <w:rFonts w:ascii="Times New Roman" w:eastAsia="Times New Roman" w:hAnsi="Times New Roman" w:cs="Times New Roman"/>
          <w:sz w:val="24"/>
          <w:szCs w:val="24"/>
        </w:rPr>
        <w:t xml:space="preserve"> / С. В. Федоров, Д. Вайсс, Мин Хтет Со // Вестник МГТУ "Станкин". - 2017. - № 4. - С. 48-51: ил. - Библиогр.: 12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Доказано, что предваряющая процесс нанесения износостойкого покрытия механическая или физико-химическая обработка благоприятно сказывается на свойствах твердосплавного инструмента. В качестве одного из способов подобного воздействия предложена гидроструйная обработка, предполагающая использование высоконапорной водяной струи для воздействия на дефекты микроструктуры поверхности, возникающие при шлифовании алмазными кругами.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Ярославцев, В.М.</w:t>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r>
      <w:r w:rsidR="00386E6C">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621.91.01</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Методы упрочняющей технологии как средство совершенствования процесса резания</w:t>
      </w:r>
      <w:r w:rsidRPr="00D15B58">
        <w:rPr>
          <w:rFonts w:ascii="Times New Roman" w:eastAsia="Times New Roman" w:hAnsi="Times New Roman" w:cs="Times New Roman"/>
          <w:sz w:val="24"/>
          <w:szCs w:val="24"/>
        </w:rPr>
        <w:t xml:space="preserve"> / В. М. Ярославцев, Н. А. Ярославцева // Упрочняющие технологии и покрытия. - 2018. - Т. 14. - № 1. - С. 36-43: ил. - Библиогр.: 17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Представлены результаты экспериментальных исследований и производственный опыт использования комбинированных методов размерной обработки с совмещением воздействий </w:t>
      </w:r>
      <w:r w:rsidRPr="00D15B58">
        <w:rPr>
          <w:rFonts w:ascii="Times New Roman" w:eastAsia="Times New Roman" w:hAnsi="Times New Roman" w:cs="Times New Roman"/>
          <w:sz w:val="24"/>
          <w:szCs w:val="24"/>
        </w:rPr>
        <w:lastRenderedPageBreak/>
        <w:t xml:space="preserve">на материал заготовки упрочняющих технологий и процесса резания. Показано, что правильно выбранные условия упрочнения срезаемого слоя методами поверхностного пластического деформирования и упрочняющей термической обработки обеспечивают повышение важнейших технико-экономических показателей процесса резания: производительность труда и периода стойкости инструмента, точности формы и качества обработанной поверхности. </w:t>
      </w:r>
    </w:p>
    <w:p w:rsidR="00650FC2" w:rsidRDefault="00650FC2" w:rsidP="00650FC2">
      <w:pPr>
        <w:spacing w:line="240" w:lineRule="auto"/>
        <w:rPr>
          <w:rFonts w:ascii="Times New Roman" w:eastAsia="Times New Roman" w:hAnsi="Times New Roman" w:cs="Times New Roman"/>
          <w:b/>
          <w:bCs/>
          <w:sz w:val="24"/>
          <w:szCs w:val="24"/>
        </w:rPr>
      </w:pPr>
    </w:p>
    <w:p w:rsidR="00650FC2" w:rsidRPr="00D15B58" w:rsidRDefault="00650FC2" w:rsidP="00650FC2">
      <w:pPr>
        <w:rPr>
          <w:rFonts w:ascii="Times New Roman" w:hAnsi="Times New Roman" w:cs="Times New Roman"/>
          <w:b/>
          <w:sz w:val="24"/>
          <w:szCs w:val="24"/>
        </w:rPr>
      </w:pPr>
      <w:r w:rsidRPr="00D15B58">
        <w:rPr>
          <w:rFonts w:ascii="Times New Roman" w:hAnsi="Times New Roman" w:cs="Times New Roman"/>
          <w:b/>
          <w:sz w:val="24"/>
          <w:szCs w:val="24"/>
        </w:rPr>
        <w:t>МЕТАЛЛУРГИЯ.  МЕТАЛЛУРГИЧЕСКОЕ  МАШИНОСТРОЕНИЕ</w:t>
      </w:r>
    </w:p>
    <w:p w:rsidR="00650FC2" w:rsidRPr="00D15B58" w:rsidRDefault="00650FC2" w:rsidP="00650FC2">
      <w:pPr>
        <w:spacing w:line="240" w:lineRule="auto"/>
        <w:rPr>
          <w:rFonts w:ascii="Times New Roman" w:eastAsia="Times New Roman" w:hAnsi="Times New Roman" w:cs="Times New Roman"/>
          <w:bCs/>
          <w:sz w:val="24"/>
          <w:szCs w:val="24"/>
        </w:rPr>
      </w:pPr>
    </w:p>
    <w:p w:rsidR="00650FC2" w:rsidRPr="00D15B58" w:rsidRDefault="007F48B0" w:rsidP="007F48B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50FC2" w:rsidRPr="00D15B58">
        <w:rPr>
          <w:rFonts w:ascii="Times New Roman" w:eastAsia="Times New Roman" w:hAnsi="Times New Roman" w:cs="Times New Roman"/>
          <w:bCs/>
          <w:sz w:val="24"/>
          <w:szCs w:val="24"/>
        </w:rPr>
        <w:t>УДК  621.774.3</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Действие осевых сил при периодической прокатке труб на станах ХПТ</w:t>
      </w:r>
      <w:r w:rsidRPr="00D15B58">
        <w:rPr>
          <w:rFonts w:ascii="Times New Roman" w:eastAsia="Times New Roman" w:hAnsi="Times New Roman" w:cs="Times New Roman"/>
          <w:sz w:val="24"/>
          <w:szCs w:val="24"/>
        </w:rPr>
        <w:t xml:space="preserve"> / А. А. Филатов [и др.] // Производство проката. - 2017. - № 12. - С. 39-43: ил. - Библиогр.: 5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Проведены экспериментальные исследования по определению величины осевых сил при прокатке на стане холодной периодической прокатки (ХПТ). На основе полученных экспериментальных данных скорректирована общепринятая методика расчета. Для снижения осевых усилий предложен новый привод клети стана ХПТ, в расчете используется скорректированная методика.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Кожевникова, И.А.</w:t>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621.771.23</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Исследование влияния вибраций рабочих валков на качество холоднокатаных полос на основе численного моделирования</w:t>
      </w:r>
      <w:r w:rsidRPr="00D15B58">
        <w:rPr>
          <w:rFonts w:ascii="Times New Roman" w:eastAsia="Times New Roman" w:hAnsi="Times New Roman" w:cs="Times New Roman"/>
          <w:sz w:val="24"/>
          <w:szCs w:val="24"/>
        </w:rPr>
        <w:t xml:space="preserve"> / И. А. Кожевникова, Н. Л. Болобанова, А. В. Кожевников // Производство проката. - 2017. - № 12. - С. 19-21: ил. - Библиогр.: 8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Представлены результаты исследования влияния негативных автоколебаний рабочих валков на качество холоднокатаных полос. При этом использован метод численного моделирования процесса прокатки в программе DEFORM-2D. Исследовано изменение профиля поверхности полосы в зависимости от частоты вибраций рабочего валка и скорости прокатки. Результаты рекомендуется использовать при разработке режимов прокатки, гарантирующих стабильную работу непрерывного стана без возникновения резонансных вибраций.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Паршина, А.А.</w:t>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621.778.371</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Автоматизированная система расчета параметров заготовки для изготовления труб с переменной толщиной стенки волочением</w:t>
      </w:r>
      <w:r w:rsidRPr="00D15B58">
        <w:rPr>
          <w:rFonts w:ascii="Times New Roman" w:eastAsia="Times New Roman" w:hAnsi="Times New Roman" w:cs="Times New Roman"/>
          <w:sz w:val="24"/>
          <w:szCs w:val="24"/>
        </w:rPr>
        <w:t xml:space="preserve"> / А. А. Паршина // Производство проката. - 2017. - № 12. - С. 33-38: ил. - Библиогр.: 7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Рассмотрено создание и функционирование системы, позволяющей упростить отыскание геометрических размеров трубной заготовки для волочения профильных труб, имеющих переменную по сечению толщину стенки. Приведена комплексная блок-система, изложен порядок работы программы. Определение конфигурации профиля произведено методом линий тока и эквипотенциалей на примере одно- и двухпроходного волочения труб с соответствующими профилями круг—внутренний шестигранник и круг—наружный квадрат. </w:t>
      </w:r>
    </w:p>
    <w:p w:rsidR="00650FC2" w:rsidRPr="00D15B58" w:rsidRDefault="00650FC2" w:rsidP="00650FC2">
      <w:pPr>
        <w:ind w:firstLine="708"/>
        <w:rPr>
          <w:rFonts w:ascii="Times New Roman" w:hAnsi="Times New Roman" w:cs="Times New Roman"/>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Пименов, В.А.</w:t>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621.771.016</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 xml:space="preserve">Комплексная математическая модель температурных условий горячей прокатки на основе конечно-разностных решений уравнения теплопроводности: </w:t>
      </w:r>
      <w:r w:rsidRPr="00D15B58">
        <w:rPr>
          <w:rFonts w:ascii="Times New Roman" w:eastAsia="Times New Roman" w:hAnsi="Times New Roman" w:cs="Times New Roman"/>
          <w:b/>
          <w:i/>
          <w:sz w:val="24"/>
          <w:szCs w:val="24"/>
        </w:rPr>
        <w:t>Сообщение 2</w:t>
      </w:r>
      <w:r w:rsidRPr="00D15B58">
        <w:rPr>
          <w:rFonts w:ascii="Times New Roman" w:eastAsia="Times New Roman" w:hAnsi="Times New Roman" w:cs="Times New Roman"/>
          <w:sz w:val="24"/>
          <w:szCs w:val="24"/>
        </w:rPr>
        <w:t xml:space="preserve"> / В. А. Пименов, А. К. Погодаев, Д. А. Ковалев // Производство проката. - 2017. - № 12. - С. 13-18: ил. - Библиогр.: 6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Продолжение статьи (начало в журнале № 11 за 2017 г.) Представлена общая структура комплексной математической модели температурных условий при горячей прокатке в чистовой группе широкополосного стана. Дана схема расчета с последовательным </w:t>
      </w:r>
      <w:r w:rsidRPr="00D15B58">
        <w:rPr>
          <w:rFonts w:ascii="Times New Roman" w:eastAsia="Times New Roman" w:hAnsi="Times New Roman" w:cs="Times New Roman"/>
          <w:sz w:val="24"/>
          <w:szCs w:val="24"/>
        </w:rPr>
        <w:lastRenderedPageBreak/>
        <w:t xml:space="preserve">использованием моделей комплекса по клетям. Применение численных методов решения позволяет учитывать особенности теплообмена по поверхности валка и полосы. В модели предусматривается адаптация коэффициентов теплоотдачи по результатам измерения фактической температуры валков после прокатки известного сортамента. </w:t>
      </w:r>
    </w:p>
    <w:p w:rsidR="00650FC2" w:rsidRPr="00D15B58" w:rsidRDefault="00650FC2" w:rsidP="00650FC2">
      <w:pPr>
        <w:spacing w:line="240" w:lineRule="auto"/>
        <w:rPr>
          <w:rFonts w:ascii="Times New Roman" w:eastAsia="Times New Roman" w:hAnsi="Times New Roman" w:cs="Times New Roman"/>
          <w:bCs/>
          <w:sz w:val="24"/>
          <w:szCs w:val="24"/>
        </w:rPr>
      </w:pPr>
    </w:p>
    <w:p w:rsidR="00650FC2" w:rsidRPr="00D15B58" w:rsidRDefault="007F48B0" w:rsidP="007F48B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50FC2" w:rsidRPr="00D15B58">
        <w:rPr>
          <w:rFonts w:ascii="Times New Roman" w:eastAsia="Times New Roman" w:hAnsi="Times New Roman" w:cs="Times New Roman"/>
          <w:bCs/>
          <w:sz w:val="24"/>
          <w:szCs w:val="24"/>
        </w:rPr>
        <w:t>УДК  669.621.774</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Разработка импортозамещающей технологии и производство опытно-промышленных партий труб из титановых сплавов ПТ-1М и ПТ-7М</w:t>
      </w:r>
      <w:r w:rsidRPr="00D15B58">
        <w:rPr>
          <w:rFonts w:ascii="Times New Roman" w:eastAsia="Times New Roman" w:hAnsi="Times New Roman" w:cs="Times New Roman"/>
          <w:sz w:val="24"/>
          <w:szCs w:val="24"/>
        </w:rPr>
        <w:t xml:space="preserve"> / В. Я. Осадчий [и др.] // Производство проката. - 2017. - № 12. - С. 25-32: ил. - Библиогр.: 8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Разработаны и внедрены инновационные импортозамещающие технологии производства передельных горячекатаных труб из титановых сплавов на ТПУ 8—16" с пилигримовым станом. Приведены результаты механической обработки горячекатаных труб в передельные механически обработанные трубы. Представлены маршруты передела механически обработанных труб на станах ХПТ450 и ХПТ250 в товарные трубы различных размеров. Показано, что товарные трубы, изготовленные из титановых сплавов, по механическим свойствам и геометрическим размерам соответствуют требованиям ТУ 1825-685-0750017—2014 и ТУ 14-3-1119—92. </w:t>
      </w:r>
    </w:p>
    <w:p w:rsidR="00650FC2" w:rsidRPr="00D15B58" w:rsidRDefault="00650FC2" w:rsidP="00650FC2">
      <w:pPr>
        <w:spacing w:line="240" w:lineRule="auto"/>
        <w:rPr>
          <w:rFonts w:ascii="Times New Roman" w:eastAsia="Times New Roman" w:hAnsi="Times New Roman" w:cs="Times New Roman"/>
          <w:b/>
          <w:bCs/>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Сметанин, С.В.</w:t>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621.771</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 xml:space="preserve">Прокатка трамвайных рельсов: </w:t>
      </w:r>
      <w:r w:rsidRPr="00D15B58">
        <w:rPr>
          <w:rFonts w:ascii="Times New Roman" w:eastAsia="Times New Roman" w:hAnsi="Times New Roman" w:cs="Times New Roman"/>
          <w:b/>
          <w:i/>
          <w:sz w:val="24"/>
          <w:szCs w:val="24"/>
        </w:rPr>
        <w:t>Часть II</w:t>
      </w:r>
      <w:r w:rsidRPr="00D15B58">
        <w:rPr>
          <w:rFonts w:ascii="Times New Roman" w:eastAsia="Times New Roman" w:hAnsi="Times New Roman" w:cs="Times New Roman"/>
          <w:sz w:val="24"/>
          <w:szCs w:val="24"/>
        </w:rPr>
        <w:t xml:space="preserve"> / С. В. Сметанин // Производство проката. - 2017. - № 12. - С. 22-24: ил. - Библиогр.: 3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Продолжение статьи (начало в журнале № 11 за 2017 г.). На основании полученных промышленных экспериментов при прокатке трамвайных рельсов в четырехвалковых калибрах предложен способ прокатки, при котором учитываются смещаемые объемы металла по элементам профиля. </w:t>
      </w:r>
    </w:p>
    <w:p w:rsidR="00650FC2" w:rsidRPr="00D15B58" w:rsidRDefault="00650FC2" w:rsidP="00650FC2">
      <w:pPr>
        <w:spacing w:line="240" w:lineRule="auto"/>
        <w:rPr>
          <w:rFonts w:ascii="Times New Roman" w:eastAsia="Times New Roman" w:hAnsi="Times New Roman" w:cs="Times New Roman"/>
          <w:b/>
          <w:bCs/>
          <w:sz w:val="24"/>
          <w:szCs w:val="24"/>
        </w:rPr>
      </w:pPr>
    </w:p>
    <w:p w:rsidR="00650FC2" w:rsidRPr="006500F0" w:rsidRDefault="00650FC2" w:rsidP="00650FC2">
      <w:pPr>
        <w:rPr>
          <w:rFonts w:ascii="Times New Roman" w:hAnsi="Times New Roman" w:cs="Times New Roman"/>
          <w:b/>
          <w:sz w:val="24"/>
          <w:szCs w:val="24"/>
        </w:rPr>
      </w:pPr>
      <w:r w:rsidRPr="006500F0">
        <w:rPr>
          <w:rFonts w:ascii="Times New Roman" w:hAnsi="Times New Roman" w:cs="Times New Roman"/>
          <w:b/>
          <w:sz w:val="24"/>
          <w:szCs w:val="24"/>
        </w:rPr>
        <w:t>СВАРКА,  ПАЙКА,  РЕЗКА,  СКЛЕИВАНИЕ  МЕТАЛЛОВ</w:t>
      </w:r>
    </w:p>
    <w:p w:rsidR="00650FC2" w:rsidRPr="00D15B58" w:rsidRDefault="00650FC2" w:rsidP="00650FC2">
      <w:pPr>
        <w:rPr>
          <w:rFonts w:ascii="Times New Roman" w:hAnsi="Times New Roman" w:cs="Times New Roman"/>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Дмитриев, А.М.</w:t>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621.793.18</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Создание на основе переработки титановой стружки наноструктурированных износостойких самосмазывающихся покрытий на поверхностях технологического инструмента</w:t>
      </w:r>
      <w:r w:rsidRPr="00D15B58">
        <w:rPr>
          <w:rFonts w:ascii="Times New Roman" w:eastAsia="Times New Roman" w:hAnsi="Times New Roman" w:cs="Times New Roman"/>
          <w:sz w:val="24"/>
          <w:szCs w:val="24"/>
        </w:rPr>
        <w:t xml:space="preserve"> / А. М. Дмитриев, Н. В. Коробова // Вестник МГТУ "Станкин". - 2017. - № 4. - С. 43-47: ил. - Библиогр.: 12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Магнетронный высокочастотный метод нанесения покрытий с одним источником распыления обеспечивает однородное качество покрытия. Мишень магнетрона при этом методе включает в себя все материалы, входящие в состав будущего покрытия. В качестве титановой составляющей мишени применена измельченная титановая стружка. Описаны технология измельчения титановой стружки и прессования композиционных мишеней для магнетронов.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Дружков, С.С.</w:t>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621.793</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Повышение производительности магнетронного напыления износостойких 3D-нанокомпозитных покрытий на основе параметрической оптимизации давления газа в вакуумной камере</w:t>
      </w:r>
      <w:r w:rsidRPr="00D15B58">
        <w:rPr>
          <w:rFonts w:ascii="Times New Roman" w:eastAsia="Times New Roman" w:hAnsi="Times New Roman" w:cs="Times New Roman"/>
          <w:sz w:val="24"/>
          <w:szCs w:val="24"/>
        </w:rPr>
        <w:t xml:space="preserve"> / С. С. Дружков, Д. И. Волков, Э. В. Кисилев // Упрочняющие технологии и покрытия. - 2018. - Т. 14. - № 1. - С. 23-27: ил. - Библиогр.: 6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Рассмотрена возможность повышения эффективности процесса магнетронного напыления упрочняющих покрытий металлорежущего инструмента. Для решения данной задачи предложена методика параметрической оптимизации давления газа в процессе напыления 3D-нанокомпозитных покрытий металлорежущего инструмента, обеспечивающая </w:t>
      </w:r>
      <w:r w:rsidRPr="00D15B58">
        <w:rPr>
          <w:rFonts w:ascii="Times New Roman" w:eastAsia="Times New Roman" w:hAnsi="Times New Roman" w:cs="Times New Roman"/>
          <w:sz w:val="24"/>
          <w:szCs w:val="24"/>
        </w:rPr>
        <w:lastRenderedPageBreak/>
        <w:t xml:space="preserve">максимизацию производительности установки для напыления без ухудшения качественных характеристик получаемых покрытий. Рассмотрено применение методики для конкретной установки магнетронного напыления Unicoat 400. </w:t>
      </w:r>
    </w:p>
    <w:p w:rsidR="00650FC2" w:rsidRDefault="00650FC2" w:rsidP="00650FC2">
      <w:pPr>
        <w:spacing w:line="240" w:lineRule="auto"/>
        <w:rPr>
          <w:rFonts w:ascii="Times New Roman" w:eastAsia="Times New Roman" w:hAnsi="Times New Roman" w:cs="Times New Roman"/>
          <w:b/>
          <w:bCs/>
          <w:i/>
          <w:sz w:val="24"/>
          <w:szCs w:val="24"/>
        </w:rPr>
      </w:pPr>
    </w:p>
    <w:p w:rsidR="00650FC2" w:rsidRPr="0073710C" w:rsidRDefault="00650FC2" w:rsidP="00650FC2">
      <w:pPr>
        <w:spacing w:line="240" w:lineRule="auto"/>
        <w:rPr>
          <w:rFonts w:ascii="Times New Roman" w:eastAsia="Times New Roman" w:hAnsi="Times New Roman" w:cs="Times New Roman"/>
          <w:bCs/>
          <w:sz w:val="24"/>
          <w:szCs w:val="24"/>
        </w:rPr>
      </w:pPr>
      <w:r w:rsidRPr="0073710C">
        <w:rPr>
          <w:rFonts w:ascii="Times New Roman" w:eastAsia="Times New Roman" w:hAnsi="Times New Roman" w:cs="Times New Roman"/>
          <w:b/>
          <w:bCs/>
          <w:i/>
          <w:sz w:val="24"/>
          <w:szCs w:val="24"/>
        </w:rPr>
        <w:t>Крохин, Д.Е.</w:t>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t xml:space="preserve">      </w:t>
      </w:r>
      <w:r w:rsidRPr="0073710C">
        <w:rPr>
          <w:rFonts w:ascii="Times New Roman" w:eastAsia="Times New Roman" w:hAnsi="Times New Roman" w:cs="Times New Roman"/>
          <w:bCs/>
          <w:sz w:val="24"/>
          <w:szCs w:val="24"/>
        </w:rPr>
        <w:t>УДК  62-97/-98</w:t>
      </w:r>
    </w:p>
    <w:p w:rsidR="00650FC2" w:rsidRDefault="00650FC2" w:rsidP="00650FC2">
      <w:pPr>
        <w:spacing w:line="240" w:lineRule="auto"/>
        <w:ind w:firstLine="708"/>
        <w:rPr>
          <w:rFonts w:ascii="Times New Roman" w:eastAsia="Times New Roman" w:hAnsi="Times New Roman" w:cs="Times New Roman"/>
          <w:sz w:val="24"/>
          <w:szCs w:val="24"/>
        </w:rPr>
      </w:pPr>
      <w:r w:rsidRPr="0073710C">
        <w:rPr>
          <w:rFonts w:ascii="Times New Roman" w:eastAsia="Times New Roman" w:hAnsi="Times New Roman" w:cs="Times New Roman"/>
          <w:b/>
          <w:sz w:val="24"/>
          <w:szCs w:val="24"/>
        </w:rPr>
        <w:t>Общая характеристика валков пильгерного стана и технология его наплавки</w:t>
      </w:r>
      <w:r w:rsidRPr="00D15B58">
        <w:rPr>
          <w:rFonts w:ascii="Times New Roman" w:eastAsia="Times New Roman" w:hAnsi="Times New Roman" w:cs="Times New Roman"/>
          <w:sz w:val="24"/>
          <w:szCs w:val="24"/>
        </w:rPr>
        <w:t xml:space="preserve">: </w:t>
      </w:r>
      <w:r w:rsidRPr="0073710C">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Д. Е. Крохин, Е. В. Смоленцев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118-126: ил. - Библиогр.: 5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В статье приведена техническая характеристика и условия эксплуатации инструмента прокатки бесшовных труб, приведен анализ существующей технологии наплавки, применяемой на механическом заводе № 13. </w:t>
      </w:r>
    </w:p>
    <w:p w:rsidR="00650FC2" w:rsidRPr="00D15B58" w:rsidRDefault="00650FC2" w:rsidP="00650FC2">
      <w:pPr>
        <w:spacing w:line="240" w:lineRule="auto"/>
        <w:rPr>
          <w:rFonts w:ascii="Times New Roman" w:eastAsia="Times New Roman" w:hAnsi="Times New Roman" w:cs="Times New Roman"/>
          <w:bCs/>
          <w:sz w:val="24"/>
          <w:szCs w:val="24"/>
        </w:rPr>
      </w:pPr>
    </w:p>
    <w:p w:rsidR="00650FC2" w:rsidRPr="00D15B58" w:rsidRDefault="007F48B0" w:rsidP="007F48B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50FC2" w:rsidRPr="00D15B58">
        <w:rPr>
          <w:rFonts w:ascii="Times New Roman" w:eastAsia="Times New Roman" w:hAnsi="Times New Roman" w:cs="Times New Roman"/>
          <w:bCs/>
          <w:sz w:val="24"/>
          <w:szCs w:val="24"/>
        </w:rPr>
        <w:t>УДК  621.791/.792</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Остаточные напряжения в металле покрытия, нанесенного электроконтактной приваркой двух растянутых проволок</w:t>
      </w:r>
      <w:r w:rsidRPr="00D15B58">
        <w:rPr>
          <w:rFonts w:ascii="Times New Roman" w:eastAsia="Times New Roman" w:hAnsi="Times New Roman" w:cs="Times New Roman"/>
          <w:sz w:val="24"/>
          <w:szCs w:val="24"/>
        </w:rPr>
        <w:t xml:space="preserve"> / М. З. Нафиков [и др.] // Упрочняющие технологии и покрытия. - 2018. - Т. 14. - № 1. - С. 19-22: ил. - Библиогр.: 9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Предложено восстанавливать изношенные детали сельскохозяйственной техники электроконтактной приваркой двух растянутых проволок. Проведены исследования по определению остаточных напряжений на восстановленных образцах из стали 45 и 30ХГСА. Сделано сравнение полученных результатов с данными по другим способам восстановления. </w:t>
      </w:r>
    </w:p>
    <w:p w:rsidR="00650FC2" w:rsidRPr="00D15B58" w:rsidRDefault="00650FC2" w:rsidP="00650FC2">
      <w:pPr>
        <w:rPr>
          <w:rFonts w:ascii="Times New Roman" w:hAnsi="Times New Roman" w:cs="Times New Roman"/>
          <w:sz w:val="24"/>
          <w:szCs w:val="24"/>
        </w:rPr>
      </w:pPr>
    </w:p>
    <w:p w:rsidR="00650FC2" w:rsidRPr="00D15B58" w:rsidRDefault="00650FC2" w:rsidP="00650FC2">
      <w:pPr>
        <w:rPr>
          <w:rFonts w:ascii="Times New Roman" w:hAnsi="Times New Roman" w:cs="Times New Roman"/>
          <w:b/>
          <w:sz w:val="24"/>
          <w:szCs w:val="24"/>
        </w:rPr>
      </w:pPr>
      <w:r w:rsidRPr="00D15B58">
        <w:rPr>
          <w:rFonts w:ascii="Times New Roman" w:hAnsi="Times New Roman" w:cs="Times New Roman"/>
          <w:b/>
          <w:sz w:val="24"/>
          <w:szCs w:val="24"/>
        </w:rPr>
        <w:t>ТРАНСПОРТНОЕ  МАШИНОСТРОЕНИЕ</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Анисимов, В.П.</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Блок-схемы тепловоза 2ТЭ116</w:t>
      </w:r>
      <w:r w:rsidRPr="00D15B58">
        <w:rPr>
          <w:rFonts w:ascii="Times New Roman" w:eastAsia="Times New Roman" w:hAnsi="Times New Roman" w:cs="Times New Roman"/>
          <w:sz w:val="24"/>
          <w:szCs w:val="24"/>
        </w:rPr>
        <w:t xml:space="preserve"> / В. П. Анисимов // Локомотив. - 2017. - № 9. - С. 21-26: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Приведены блок-схемы тепловоза 2ТЭ116, которые наглядно показывают взаимодействие электрических машин и аппаратов при различных режимах эксплуатации тепловоза (пуске дизеля, возбуждении стартер-генератора и зарядке аккумуляторной батареи, тяговом режиме, регулировании скорости движения и др.).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Бородин, А.В.</w:t>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r>
      <w:r w:rsidR="007F48B0">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629.4.027.115</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Усовершенствование буксы грузового вагона с цилиндрическим роликоп</w:t>
      </w:r>
      <w:r w:rsidR="00616B3E">
        <w:rPr>
          <w:rFonts w:ascii="Times New Roman" w:eastAsia="Times New Roman" w:hAnsi="Times New Roman" w:cs="Times New Roman"/>
          <w:b/>
          <w:sz w:val="24"/>
          <w:szCs w:val="24"/>
        </w:rPr>
        <w:t>о</w:t>
      </w:r>
      <w:r w:rsidRPr="00D15B58">
        <w:rPr>
          <w:rFonts w:ascii="Times New Roman" w:eastAsia="Times New Roman" w:hAnsi="Times New Roman" w:cs="Times New Roman"/>
          <w:b/>
          <w:sz w:val="24"/>
          <w:szCs w:val="24"/>
        </w:rPr>
        <w:t>дшипником</w:t>
      </w:r>
      <w:r w:rsidRPr="00D15B58">
        <w:rPr>
          <w:rFonts w:ascii="Times New Roman" w:eastAsia="Times New Roman" w:hAnsi="Times New Roman" w:cs="Times New Roman"/>
          <w:sz w:val="24"/>
          <w:szCs w:val="24"/>
        </w:rPr>
        <w:t xml:space="preserve"> / А. В. Бородин // Сборка в машиностроении, приборостроении. - 2018. - Т. 19 - № 1. - С. 24-26: ил. - Библиогр.: 10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Представлены конструктивные варианты буксы грузового вагона с раздельным восприятием нагрузки: радиальной - цилиндрическими поверхностями роликов, осевой - шаровым подпятником.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Ермишкин, И.А.</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Особенности схем электропоездов ЭД4М</w:t>
      </w:r>
      <w:r w:rsidRPr="00D15B58">
        <w:rPr>
          <w:rFonts w:ascii="Times New Roman" w:eastAsia="Times New Roman" w:hAnsi="Times New Roman" w:cs="Times New Roman"/>
          <w:sz w:val="24"/>
          <w:szCs w:val="24"/>
        </w:rPr>
        <w:t xml:space="preserve"> / И. А. Ермишкин // Локомотив. - 2017. - № 9. - С. 14-16: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Электрические цепи электропоездов серии ЭД4М разработана на основе силовых схем ранее выпущенных электропоездов ЭР2Т и ЭТ2. Рассмотрены схемы электропоездов ЭД4М с оборудованием рижского производства. Описаны силовые цепи в режиме тяги. (Окончание следует). </w:t>
      </w:r>
    </w:p>
    <w:p w:rsidR="00650FC2" w:rsidRPr="00D15B58" w:rsidRDefault="00650FC2" w:rsidP="00650FC2">
      <w:pPr>
        <w:spacing w:line="240" w:lineRule="auto"/>
        <w:rPr>
          <w:rFonts w:ascii="Times New Roman" w:eastAsia="Times New Roman" w:hAnsi="Times New Roman" w:cs="Times New Roman"/>
          <w:b/>
          <w:bCs/>
          <w:i/>
          <w:sz w:val="24"/>
          <w:szCs w:val="24"/>
        </w:rPr>
      </w:pPr>
    </w:p>
    <w:p w:rsidR="00F13DED" w:rsidRDefault="00F13DED"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lastRenderedPageBreak/>
        <w:t>Ильин, Ю.Л.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Помогла ли нам заграница?</w:t>
      </w:r>
      <w:r w:rsidRPr="00D15B58">
        <w:rPr>
          <w:rFonts w:ascii="Times New Roman" w:eastAsia="Times New Roman" w:hAnsi="Times New Roman" w:cs="Times New Roman"/>
          <w:sz w:val="24"/>
          <w:szCs w:val="24"/>
        </w:rPr>
        <w:t xml:space="preserve"> / Ю. Л. Ильин // Локомотив. - 2017. - № 9. - С. 45-47: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Окончание статьи (начало в журналах № 7 и 8 за 2017 г.). Описан опыт постройки паровозов серии Э. </w:t>
      </w:r>
    </w:p>
    <w:p w:rsidR="00650FC2" w:rsidRPr="00D15B58" w:rsidRDefault="00650FC2" w:rsidP="00650FC2">
      <w:pPr>
        <w:spacing w:line="240" w:lineRule="auto"/>
        <w:rPr>
          <w:rFonts w:ascii="Times New Roman" w:eastAsia="Times New Roman" w:hAnsi="Times New Roman" w:cs="Times New Roman"/>
          <w:b/>
          <w:bCs/>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Коссов, В.С.</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Нагруженность упругих клемм скрепления АРС-4 при тяжеловесном движении</w:t>
      </w:r>
      <w:r w:rsidRPr="00D15B58">
        <w:rPr>
          <w:rFonts w:ascii="Times New Roman" w:eastAsia="Times New Roman" w:hAnsi="Times New Roman" w:cs="Times New Roman"/>
          <w:sz w:val="24"/>
          <w:szCs w:val="24"/>
        </w:rPr>
        <w:t xml:space="preserve"> / В. С. Коссов, А. Л. Бидуля, О. Г. Краснов // Путь и путевое хозяйство. - 2017. - № 12. - С. 15-21: ил. - Библиогр.: 10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В статье представлены результаты теоретических, стендовых и эксплуатационных испытаний по нагруженности упругих клемм анкерного скрепления АРС-4. Расчетно-экспериментальным путем установлено, что при данном уровне монтажных и динамических напряжений, зарегистрированных от действия колес тяжеловесных поездов, коэффициент запаса сопротивления усталости упругих клемм достаточен для их надежной работы. Изломы упругих клемм возможны из-за некачественной термообработки и дефектов поверхности прутка.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Куделькин, И.Н.</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Привод вентиляторов охлаждающего устройства пассажирских тепловозов</w:t>
      </w:r>
      <w:r w:rsidRPr="00D15B58">
        <w:rPr>
          <w:rFonts w:ascii="Times New Roman" w:eastAsia="Times New Roman" w:hAnsi="Times New Roman" w:cs="Times New Roman"/>
          <w:sz w:val="24"/>
          <w:szCs w:val="24"/>
        </w:rPr>
        <w:t xml:space="preserve"> / И. Н. Куделькин // Локомотив. - 2017. - № 12. - С. 36-37.</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Рассмотрен гидростатический привод, устанавливаемый на пассажирских тепловозах ТЭП70.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Кузнецов, К.В.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Электрическая передача тепловоза ТЭМ14</w:t>
      </w:r>
      <w:r w:rsidRPr="00D15B58">
        <w:rPr>
          <w:rFonts w:ascii="Times New Roman" w:eastAsia="Times New Roman" w:hAnsi="Times New Roman" w:cs="Times New Roman"/>
          <w:sz w:val="24"/>
          <w:szCs w:val="24"/>
        </w:rPr>
        <w:t xml:space="preserve"> / К. В. Кузнецов // Локомотив. - 2017. - № 9. - С. 6-11: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На маневровом 8-осном тепловозе ТЭМ14 применена электрическая передача переменно-постоянного тока. Представлены структурная схема электрической передачи тепловоза ТЭМ14. Описаны схема возбуждения тягового генератора (первой силовой установки), схема тяговых двигателей, схема тягового агрегата первой силовой установки. Приведены внешняя и селективная характеристики тягового генератора тепловоза ТЭМ14.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Курочкин, А.А.</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Создается отечественный дисковый тормоз для подвижного состава</w:t>
      </w:r>
      <w:r w:rsidRPr="00D15B58">
        <w:rPr>
          <w:rFonts w:ascii="Times New Roman" w:eastAsia="Times New Roman" w:hAnsi="Times New Roman" w:cs="Times New Roman"/>
          <w:sz w:val="24"/>
          <w:szCs w:val="24"/>
        </w:rPr>
        <w:t xml:space="preserve"> / А. А. Курочкин, Е. С. Сипягин, А. А. Мошков // Локомотив. - 2017. - № 12. - С. 32-35: ил. - Библиогр.: 5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Показаны результаты совместной деятельности российских инженеров и ученых по решению вопроса совершенствования тормозной системы для реализации высокоскоростного движения на отечественных железных дорогах. Приведены решения двух прикладных задач. Показана перспектива работы по дисковому тормозу для железнодорожного транспорта. </w:t>
      </w:r>
    </w:p>
    <w:p w:rsidR="00650FC2" w:rsidRPr="00D15B58" w:rsidRDefault="00650FC2" w:rsidP="00650FC2">
      <w:pPr>
        <w:spacing w:line="240" w:lineRule="auto"/>
        <w:ind w:firstLine="708"/>
        <w:rPr>
          <w:rFonts w:ascii="Times New Roman" w:eastAsia="Times New Roman" w:hAnsi="Times New Roman" w:cs="Times New Roman"/>
          <w:sz w:val="24"/>
          <w:szCs w:val="24"/>
        </w:rPr>
      </w:pP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Локомотивная тяга: настоящее и задачи на будущее</w:t>
      </w:r>
      <w:r w:rsidRPr="00D15B58">
        <w:rPr>
          <w:rFonts w:ascii="Times New Roman" w:eastAsia="Times New Roman" w:hAnsi="Times New Roman" w:cs="Times New Roman"/>
          <w:sz w:val="24"/>
          <w:szCs w:val="24"/>
        </w:rPr>
        <w:t xml:space="preserve"> // Локомотив. - 2017. - № 12. - С. 2-6: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Недавно в Петербургском государственном университете путей сообщения Императора Александра I (ПГУПС) прошел IX Международный симпозиум "Прорывные технологии электрического транспорта Элтранс-2017". Приведен доклад вице-президента, начальника Дирекции тяги ООО "РЖД" О.С. Валинского о текущем состоянии и перспективах локомотивного комплекса. Приведены основные эксплуатационные требования к локомотивам. Представлены концептуальная платформа перспективного тягового состава и </w:t>
      </w:r>
      <w:r w:rsidRPr="00D15B58">
        <w:rPr>
          <w:rFonts w:ascii="Times New Roman" w:eastAsia="Times New Roman" w:hAnsi="Times New Roman" w:cs="Times New Roman"/>
          <w:sz w:val="24"/>
          <w:szCs w:val="24"/>
        </w:rPr>
        <w:lastRenderedPageBreak/>
        <w:t xml:space="preserve">развитие концепции "Умный локомотив". Описаны технические решения новых локомотивов, обеспечивающие повышение комплексных показателей надежности.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sz w:val="24"/>
          <w:szCs w:val="24"/>
        </w:rPr>
      </w:pPr>
      <w:r w:rsidRPr="00D15B58">
        <w:rPr>
          <w:rFonts w:ascii="Times New Roman" w:eastAsia="Times New Roman" w:hAnsi="Times New Roman" w:cs="Times New Roman"/>
          <w:b/>
          <w:bCs/>
          <w:i/>
          <w:sz w:val="24"/>
          <w:szCs w:val="24"/>
        </w:rPr>
        <w:t>Майба, И.А.</w:t>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sz w:val="24"/>
          <w:szCs w:val="24"/>
        </w:rPr>
        <w:t>УДК  629.4:621.891+06</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Способы регулирования коэффициента сцепления в контакте "колесо-рельс"</w:t>
      </w:r>
      <w:r w:rsidRPr="00D15B58">
        <w:rPr>
          <w:rFonts w:ascii="Times New Roman" w:eastAsia="Times New Roman" w:hAnsi="Times New Roman" w:cs="Times New Roman"/>
          <w:sz w:val="24"/>
          <w:szCs w:val="24"/>
        </w:rPr>
        <w:t xml:space="preserve"> / И. А. Майба, Д. В. Глазунов // Сборка в машиностроении, приборостроении. - 2018. - Т. 19 - № 1. - С. 27-31: ил. - Библиогр.: 11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Рассмотрены способы регулирования коэффициента сцепления в контакте "колесо-рельс" в целях разработки эффективных активаторов и модификаторов трения, регулирующих трение на поверхности катания колес с рельсами. Установлено, что в реальных условиях эксплуатации коэффициент сцепления в контакте колеса локомотива с рельсом меняется от 0,06 до 0,15 при наличии лубрикантов в зоне сцепления, до 0,33...0,35 при сухом контакте с песком и до 0,38...0,60 при применении активаторов трения. При таком разбросе значений фактических коэффициентов сцепления и трения устанавливать фиксированные значения коэффициентов трения для активаторов трения на этапе их разработки нецелесообразно, так как это ограничит их применение по формальному признаку. </w:t>
      </w:r>
    </w:p>
    <w:p w:rsidR="00650FC2" w:rsidRPr="00D15B58" w:rsidRDefault="00650FC2" w:rsidP="00650FC2">
      <w:pPr>
        <w:spacing w:line="240" w:lineRule="auto"/>
        <w:ind w:firstLine="708"/>
        <w:rPr>
          <w:rFonts w:ascii="Times New Roman" w:eastAsia="Times New Roman" w:hAnsi="Times New Roman" w:cs="Times New Roman"/>
          <w:sz w:val="24"/>
          <w:szCs w:val="24"/>
        </w:rPr>
      </w:pP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Некоторые неисправности на электропоездах ЭД9Э</w:t>
      </w:r>
      <w:r w:rsidRPr="00D15B58">
        <w:rPr>
          <w:rFonts w:ascii="Times New Roman" w:eastAsia="Times New Roman" w:hAnsi="Times New Roman" w:cs="Times New Roman"/>
          <w:sz w:val="24"/>
          <w:szCs w:val="24"/>
        </w:rPr>
        <w:t xml:space="preserve"> // Локомотив. - 2017. - № 9. - С. 27.</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Приведены некоторые неисправности на электропоездах ЭД9Э: в моторном, головном и прицепном вагонах. </w:t>
      </w:r>
    </w:p>
    <w:p w:rsidR="00650FC2" w:rsidRPr="00D15B58" w:rsidRDefault="00650FC2" w:rsidP="00650FC2">
      <w:pPr>
        <w:spacing w:line="240" w:lineRule="auto"/>
        <w:ind w:firstLine="708"/>
        <w:rPr>
          <w:rFonts w:ascii="Times New Roman" w:eastAsia="Times New Roman" w:hAnsi="Times New Roman" w:cs="Times New Roman"/>
          <w:sz w:val="24"/>
          <w:szCs w:val="24"/>
        </w:rPr>
      </w:pP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Новости стальных магистралей</w:t>
      </w:r>
      <w:r w:rsidRPr="00D15B58">
        <w:rPr>
          <w:rFonts w:ascii="Times New Roman" w:eastAsia="Times New Roman" w:hAnsi="Times New Roman" w:cs="Times New Roman"/>
          <w:sz w:val="24"/>
          <w:szCs w:val="24"/>
        </w:rPr>
        <w:t xml:space="preserve"> // Локомотив. - 2017. - № 9. - С. 44: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Кратко описаны новинки тепловозов и электропоездов мировых производителей Италии, Испании, Канады, Австрии. </w:t>
      </w:r>
    </w:p>
    <w:p w:rsidR="00650FC2" w:rsidRPr="00D15B58" w:rsidRDefault="00650FC2" w:rsidP="00650FC2">
      <w:pPr>
        <w:spacing w:line="240" w:lineRule="auto"/>
        <w:ind w:firstLine="708"/>
        <w:rPr>
          <w:rFonts w:ascii="Times New Roman" w:eastAsia="Times New Roman" w:hAnsi="Times New Roman" w:cs="Times New Roman"/>
          <w:sz w:val="24"/>
          <w:szCs w:val="24"/>
        </w:rPr>
      </w:pP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Новости стальных магистралей</w:t>
      </w:r>
      <w:r w:rsidRPr="00D15B58">
        <w:rPr>
          <w:rFonts w:ascii="Times New Roman" w:eastAsia="Times New Roman" w:hAnsi="Times New Roman" w:cs="Times New Roman"/>
          <w:sz w:val="24"/>
          <w:szCs w:val="24"/>
        </w:rPr>
        <w:t xml:space="preserve"> // Локомотив. - 2017. - № 12. - С. 44: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Кратко описаны новинки тепловозов и электропоездов мировых производителей Франции, Китая, Австрии.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Перфильев, К.С.</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Новое зарядно-разрядное устройство аккумуляторных батарей</w:t>
      </w:r>
      <w:r w:rsidRPr="00D15B58">
        <w:rPr>
          <w:rFonts w:ascii="Times New Roman" w:eastAsia="Times New Roman" w:hAnsi="Times New Roman" w:cs="Times New Roman"/>
          <w:sz w:val="24"/>
          <w:szCs w:val="24"/>
        </w:rPr>
        <w:t xml:space="preserve"> / К. С. Перфильев, Н. И. Бенькович, Е. Ю. Мысина // Локомотив. - 2017. - № 9. - С. 19-20: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В ходе рядовой эксплуатации газомоторных локомотивов серии ГТ1h возникли вопросы, связанные с регулярным обслуживанием аккумуляторных батарей. Представлено зарядно-разрядное устройство - разработка АО "ВНИКТИ". Дана его техническая характеристика.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Попов, И.А.</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Применение энергоустановок на топливных элементах</w:t>
      </w:r>
      <w:r w:rsidRPr="00D15B58">
        <w:rPr>
          <w:rFonts w:ascii="Times New Roman" w:eastAsia="Times New Roman" w:hAnsi="Times New Roman" w:cs="Times New Roman"/>
          <w:sz w:val="24"/>
          <w:szCs w:val="24"/>
        </w:rPr>
        <w:t xml:space="preserve"> / И. А. Попов, Д. В. Новиков, К. В. Назарова // Локомотив. - 2017. - № 9. - С. 40-43: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Одна из основных задач при разработке перспективных локомотивов и мотор-вагонного подвижного состава - повышение их энергетической эффективности, что может быть достигнуто, в том числе благодаря применению на локомотивах в качестве первичного двигателя энергоустановок с топливными элементами (ТЭ). Приведены типы ТЭ, принципиальная схема энергоустановки на ТЭ, схема размещения энергетической установки на автомотрисе АС1А, а также опыт применения энергоустановок на ТЭ в других странах. </w:t>
      </w:r>
    </w:p>
    <w:p w:rsidR="00650FC2" w:rsidRPr="00D15B58" w:rsidRDefault="00650FC2" w:rsidP="00650FC2">
      <w:pPr>
        <w:spacing w:line="240" w:lineRule="auto"/>
        <w:rPr>
          <w:rFonts w:ascii="Times New Roman" w:eastAsia="Times New Roman" w:hAnsi="Times New Roman" w:cs="Times New Roman"/>
          <w:b/>
          <w:bCs/>
          <w:i/>
          <w:sz w:val="24"/>
          <w:szCs w:val="24"/>
        </w:rPr>
      </w:pPr>
    </w:p>
    <w:p w:rsidR="00F13DED" w:rsidRDefault="00F13DED" w:rsidP="00650FC2">
      <w:pPr>
        <w:spacing w:line="240" w:lineRule="auto"/>
        <w:rPr>
          <w:rFonts w:ascii="Times New Roman" w:eastAsia="Times New Roman" w:hAnsi="Times New Roman" w:cs="Times New Roman"/>
          <w:b/>
          <w:bCs/>
          <w:i/>
          <w:sz w:val="24"/>
          <w:szCs w:val="24"/>
        </w:rPr>
      </w:pPr>
    </w:p>
    <w:p w:rsidR="00F13DED" w:rsidRDefault="00F13DED"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lastRenderedPageBreak/>
        <w:t>Потанин, А.А.</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Схемы вспомогательных цепей электровозов серии ЭП1</w:t>
      </w:r>
      <w:r w:rsidRPr="00D15B58">
        <w:rPr>
          <w:rFonts w:ascii="Times New Roman" w:eastAsia="Times New Roman" w:hAnsi="Times New Roman" w:cs="Times New Roman"/>
          <w:sz w:val="24"/>
          <w:szCs w:val="24"/>
        </w:rPr>
        <w:t>/ А. А. Потанин, О. В. Мысков // Локомотив. - 2017. - № 9. - С. 12-13.</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Приведены цепи питания вспомогательных машин; цепи питания обогревателей, холодильника и кондиционеров на электровозах ЭП1 и ЭП1М(П), а также цепи питания аппаратуры напряжением 380 В.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Руднев, В.С.</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 xml:space="preserve">Основы тяги поездов: </w:t>
      </w:r>
      <w:r w:rsidRPr="00D15B58">
        <w:rPr>
          <w:rFonts w:ascii="Times New Roman" w:eastAsia="Times New Roman" w:hAnsi="Times New Roman" w:cs="Times New Roman"/>
          <w:b/>
          <w:i/>
          <w:sz w:val="24"/>
          <w:szCs w:val="24"/>
        </w:rPr>
        <w:t>Часть 22. Сила тяги и тяговые характеристики локомотивов</w:t>
      </w:r>
      <w:r w:rsidRPr="00D15B58">
        <w:rPr>
          <w:rFonts w:ascii="Times New Roman" w:eastAsia="Times New Roman" w:hAnsi="Times New Roman" w:cs="Times New Roman"/>
          <w:sz w:val="24"/>
          <w:szCs w:val="24"/>
        </w:rPr>
        <w:t xml:space="preserve"> / В. С. Руднев // Локомотив. - 2017. - № 12. - С. 21-25: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Продолжение цикла статей (начало в журналах № 8-12 за 2015 г., № 1-12 за 2016 г., № 1-11 за 2017 г.).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Руднев, В.С.</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 xml:space="preserve">Основы эксплуатации локомотивов: </w:t>
      </w:r>
      <w:r w:rsidRPr="00D15B58">
        <w:rPr>
          <w:rFonts w:ascii="Times New Roman" w:eastAsia="Times New Roman" w:hAnsi="Times New Roman" w:cs="Times New Roman"/>
          <w:b/>
          <w:i/>
          <w:sz w:val="24"/>
          <w:szCs w:val="24"/>
        </w:rPr>
        <w:t>Часть 19. Структура управления локомотивным комплексом ОАО "РЖД"</w:t>
      </w:r>
      <w:r w:rsidRPr="00D15B58">
        <w:rPr>
          <w:rFonts w:ascii="Times New Roman" w:eastAsia="Times New Roman" w:hAnsi="Times New Roman" w:cs="Times New Roman"/>
          <w:sz w:val="24"/>
          <w:szCs w:val="24"/>
        </w:rPr>
        <w:t xml:space="preserve"> / В. С. Руднев // Локомотив. - 2017. - № 9. - С. 32-36: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Продолжение цикла статей (начало в журналах № 8-12 за 2015 г.; № 1-12 за 2016 г.; № 1-8 за 2017 г.). Описаны состояние и развитие железнодорожного транспорта РФ; основные этапы реформирования структуры управления дорогами и локомотивным комплексом РФ, а также инвентарный парк локомотивов. (Продолжение следует).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Савичев, Н.В.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Электрические схемы электровоза ВЛ10</w:t>
      </w:r>
      <w:r w:rsidRPr="00D15B58">
        <w:rPr>
          <w:rFonts w:ascii="Times New Roman" w:eastAsia="Times New Roman" w:hAnsi="Times New Roman" w:cs="Times New Roman"/>
          <w:sz w:val="24"/>
          <w:szCs w:val="24"/>
        </w:rPr>
        <w:t xml:space="preserve"> / Н. В. Савичев // Локомотив. - 2017. - № 12. - С. 11-14.</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Продолжение статьи (начало в журнале № 11 за 2017 г.). Описаны электрические схемы электровозов ВЛ10 с № 1767 (ТЭВЗ) и № 1451 (НЭВЗ).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Сачков, А.А.</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Тепловоз ТГМ8КМ для республики Куба</w:t>
      </w:r>
      <w:r w:rsidRPr="00D15B58">
        <w:rPr>
          <w:rFonts w:ascii="Times New Roman" w:eastAsia="Times New Roman" w:hAnsi="Times New Roman" w:cs="Times New Roman"/>
          <w:sz w:val="24"/>
          <w:szCs w:val="24"/>
        </w:rPr>
        <w:t xml:space="preserve"> / А. А. Сачков // Локомотив. - 2017. - № 9. - С. 37-39: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Представлен маневровый тепловоз ТГМ8КМ - разработка ООО "Центр инновационного развития СТМ для республики Куба. Приведены схема расположения основного оборудования на маневровом тепловозе ТГМ8КМ, описаны его основные технические характеристики.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Тимофеев, С.В.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Тепловоз 2ТЭ25КМ: цепи управления системой охлаждения</w:t>
      </w:r>
      <w:r w:rsidRPr="00D15B58">
        <w:rPr>
          <w:rFonts w:ascii="Times New Roman" w:eastAsia="Times New Roman" w:hAnsi="Times New Roman" w:cs="Times New Roman"/>
          <w:sz w:val="24"/>
          <w:szCs w:val="24"/>
        </w:rPr>
        <w:t xml:space="preserve"> / С. В. Тимофеев // Локомотив. - 2017. - № 12. - С. 17-20: ил. </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Приведены схемы цепей управления системой охлаждения тепловоза 2ТЭ25КМ.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Титов, М.В.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Схема пневматического тормозного оборудования электровоза 2ЭС10 "Гранит"</w:t>
      </w:r>
      <w:r w:rsidRPr="00D15B58">
        <w:rPr>
          <w:rFonts w:ascii="Times New Roman" w:eastAsia="Times New Roman" w:hAnsi="Times New Roman" w:cs="Times New Roman"/>
          <w:sz w:val="24"/>
          <w:szCs w:val="24"/>
        </w:rPr>
        <w:t xml:space="preserve"> / М. В. Титов // Локомотив. - 2017. - № 9. - С. 28-31: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Приведена схема пневматического тормозного оборудования электровоза 2ЭС10 "Гранит" и описание ее работы. (Окончание следует).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Ткаченко, С.Е.</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Знакомьтесь: электровоз БКГ2</w:t>
      </w:r>
      <w:r w:rsidRPr="00D15B58">
        <w:rPr>
          <w:rFonts w:ascii="Times New Roman" w:eastAsia="Times New Roman" w:hAnsi="Times New Roman" w:cs="Times New Roman"/>
          <w:sz w:val="24"/>
          <w:szCs w:val="24"/>
        </w:rPr>
        <w:t xml:space="preserve"> / С. Е. Ткаченко, Н. С. Мирошников // Локомотив. - 2017. - № 12. - С. 27-30: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lastRenderedPageBreak/>
        <w:t xml:space="preserve">Представлен электровоз БКГ2 - односекционный грузовой магистральный мощностью 7200 кВт с асинхронными тяговыми электродвигателями производства Датунского электровозостроительного завода (КНР), созданный совместно на базе китайского электровоза серии HXD2 и французского электровоза "Alstom Prima". Приведена схема расположения основного оборудования в машинном отделении электровоза БКГ2 и описаны основные характеристики электровозов БКГ1 и БКГ2.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Шестаков, Д.С.</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Новый водяной насос для тепловозных дизелей ДМ-21/21</w:t>
      </w:r>
      <w:r w:rsidRPr="00D15B58">
        <w:rPr>
          <w:rFonts w:ascii="Times New Roman" w:eastAsia="Times New Roman" w:hAnsi="Times New Roman" w:cs="Times New Roman"/>
          <w:sz w:val="24"/>
          <w:szCs w:val="24"/>
        </w:rPr>
        <w:t xml:space="preserve"> / Д. С. Шестаков, А. С. Морозов // Локомотив. - 2017. - № 9. - С. 17-18: ил. - Библиогр.: 5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Изложены результаты испытаний центробежного водяного насоса НКВ72-30 производства АО "Ливгидромаш" на безмоторном стенде. Приведены графики зависимости расхода охлаждающей жидкости от режима работы дизеля и от давления охлаждающей жидкости на выходе из насоса. Выполнен расчет потребляемой водяным насосом механической мощности в зависимости от режима работы дизеля и от давления охлаждающей жидкости на выходе из насоса. Проведено сравнение полученных результатов испытаний опытного водяного насоса производства АО "ГМС Ливгидромаш" и водяного насоса производства ООО "УДМЗ". </w:t>
      </w:r>
    </w:p>
    <w:p w:rsidR="00650FC2" w:rsidRPr="00D15B58" w:rsidRDefault="00650FC2" w:rsidP="00650FC2">
      <w:pPr>
        <w:spacing w:line="240" w:lineRule="auto"/>
        <w:ind w:left="720"/>
        <w:rPr>
          <w:rFonts w:ascii="Times New Roman" w:eastAsia="Times New Roman" w:hAnsi="Times New Roman" w:cs="Times New Roman"/>
          <w:sz w:val="24"/>
          <w:szCs w:val="24"/>
        </w:rPr>
      </w:pPr>
    </w:p>
    <w:p w:rsidR="00650FC2" w:rsidRPr="00D15B58" w:rsidRDefault="00650FC2" w:rsidP="00650FC2">
      <w:pPr>
        <w:rPr>
          <w:rFonts w:ascii="Times New Roman" w:hAnsi="Times New Roman" w:cs="Times New Roman"/>
          <w:b/>
          <w:sz w:val="24"/>
          <w:szCs w:val="24"/>
        </w:rPr>
      </w:pPr>
      <w:r w:rsidRPr="00D15B58">
        <w:rPr>
          <w:rFonts w:ascii="Times New Roman" w:hAnsi="Times New Roman" w:cs="Times New Roman"/>
          <w:b/>
          <w:sz w:val="24"/>
          <w:szCs w:val="24"/>
        </w:rPr>
        <w:t>ЭНЕРГЕТИКА.  ЭНЕРГЕТИЧЕСКОЕ  МАШИНОСТРОЕНИЕ</w:t>
      </w:r>
    </w:p>
    <w:p w:rsidR="00650FC2" w:rsidRPr="00D15B58" w:rsidRDefault="00650FC2" w:rsidP="00650FC2">
      <w:pPr>
        <w:spacing w:line="240" w:lineRule="auto"/>
        <w:ind w:firstLine="708"/>
        <w:rPr>
          <w:rFonts w:ascii="Times New Roman" w:eastAsia="Times New Roman" w:hAnsi="Times New Roman" w:cs="Times New Roman"/>
          <w:b/>
          <w:bCs/>
          <w:sz w:val="24"/>
          <w:szCs w:val="24"/>
        </w:rPr>
      </w:pP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Влияние эксплуатационного износа статорных частей надбандажных уплотнений паровых турбин на их экономичность</w:t>
      </w:r>
      <w:r w:rsidRPr="00D15B58">
        <w:rPr>
          <w:rFonts w:ascii="Times New Roman" w:eastAsia="Times New Roman" w:hAnsi="Times New Roman" w:cs="Times New Roman"/>
          <w:sz w:val="24"/>
          <w:szCs w:val="24"/>
        </w:rPr>
        <w:t xml:space="preserve"> / А. Г. Костюк [и др.] // Теплоэнергетика. - 2018. - № 1. - С. 16-22: ил. - Библиогр.: 11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В процессе эксплуатации паровых турбин в переходных режимах вследствие различного теплового расширения деталей статора и ротора турбины в радиальном и осевом направлениях установленные при монтаже зазоры в уплотнениях проточной части изменяются, становятся возможными задевания в уплотнениях и их износ. При этом неизбежно возрастают протечки пара через уплотнения. Особенно большая разница в относительных осевых и радиальных смещениях деталей ротора и статора отмечается при пусках турбины, когда разница их температурных расширений максимальна. При остановах валопровод турбины, как правило, выбегает свободно, проходя при этом все критические частоты вращения, при которых амплитуды колебаний валопровода достигают максимальных значений, что приводит к задеваниям в уплотнениях и их износу. </w:t>
      </w:r>
    </w:p>
    <w:p w:rsidR="00650FC2" w:rsidRPr="00D15B58" w:rsidRDefault="00650FC2" w:rsidP="00650FC2">
      <w:pPr>
        <w:spacing w:line="240" w:lineRule="auto"/>
        <w:ind w:firstLine="708"/>
        <w:rPr>
          <w:rFonts w:ascii="Times New Roman" w:eastAsia="Times New Roman" w:hAnsi="Times New Roman" w:cs="Times New Roman"/>
          <w:sz w:val="24"/>
          <w:szCs w:val="24"/>
        </w:rPr>
      </w:pP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Исследование закономерностей течения пароводяной смеси через отверстия погруженного дырчатого листа при высоких паросодержаниях</w:t>
      </w:r>
      <w:r w:rsidRPr="00D15B58">
        <w:rPr>
          <w:rFonts w:ascii="Times New Roman" w:eastAsia="Times New Roman" w:hAnsi="Times New Roman" w:cs="Times New Roman"/>
          <w:sz w:val="24"/>
          <w:szCs w:val="24"/>
        </w:rPr>
        <w:t xml:space="preserve"> / В. И. Мелихов [и др.] // Теплоэнергетика. - 2018. - № 1. - С. 54-60: ил. - Библиогр.: 13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Обработка экспериментальных данных по перепадам давления на погруженном дырчатом листе (ПДЛ) показала, что при достаточно больших объемных паросодержаниях под ПДЛ перепад давления на нем становится ниже перепада давления, создаваемого потоком чистого пара с таким же расходом. Для обоснования причины обнаруженного явления было рассмотрено влияние жидкой пленки, которая может образовываться на входной поверхности листа вследствие ударов капель и сглаживать острые кромки отверстий ПДЛ. В результате этого могут уменьшаться потери давления на острых кромках отверстий.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Ларин, Б.М.</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 xml:space="preserve">Состояние водно-химического режима и систем его обеспечения на энергоблоках ПГУ </w:t>
      </w:r>
      <w:r w:rsidRPr="00D15B58">
        <w:rPr>
          <w:rFonts w:ascii="Times New Roman" w:eastAsia="Times New Roman" w:hAnsi="Times New Roman" w:cs="Times New Roman"/>
          <w:b/>
          <w:i/>
          <w:sz w:val="24"/>
          <w:szCs w:val="24"/>
        </w:rPr>
        <w:t>(Обзор)</w:t>
      </w:r>
      <w:r w:rsidRPr="00D15B58">
        <w:rPr>
          <w:rFonts w:ascii="Times New Roman" w:eastAsia="Times New Roman" w:hAnsi="Times New Roman" w:cs="Times New Roman"/>
          <w:sz w:val="24"/>
          <w:szCs w:val="24"/>
        </w:rPr>
        <w:t xml:space="preserve"> / Б. М. Ларин // Теплоэнергетика. - 2018. - № 1. - С. 47-53: ил. - Библиогр.: 29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lastRenderedPageBreak/>
        <w:t xml:space="preserve">Приведена краткая характеристика аминосодержащего водно-химического режима (ВХР). Отмечены состояние и перспективы развития систем химико-технологического мониторинга и водоподготовительных установок на энергоблоках парогазовых установок (ПГУ). Показана возможность расчетного определения некоторых диагностических показателей ВХР по измерениям удельной электрической проводимости и рН. Приведена обширная библиография по данной теме. </w:t>
      </w:r>
    </w:p>
    <w:p w:rsidR="00650FC2" w:rsidRPr="00D15B58" w:rsidRDefault="00650FC2" w:rsidP="00650FC2">
      <w:pPr>
        <w:spacing w:line="240" w:lineRule="auto"/>
        <w:rPr>
          <w:rFonts w:ascii="Times New Roman" w:eastAsia="Times New Roman" w:hAnsi="Times New Roman" w:cs="Times New Roman"/>
          <w:b/>
          <w:bCs/>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Михайлов, В.Е.</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Разработки ОАО НПО ЦКТИ по созданию мощных паровых турбин</w:t>
      </w:r>
      <w:r w:rsidRPr="00D15B58">
        <w:rPr>
          <w:rFonts w:ascii="Times New Roman" w:eastAsia="Times New Roman" w:hAnsi="Times New Roman" w:cs="Times New Roman"/>
          <w:sz w:val="24"/>
          <w:szCs w:val="24"/>
        </w:rPr>
        <w:t xml:space="preserve"> / В. Е. Михайлов, Л. А. Хоменок, И. А. Ковалев // Теплоэнергетика. - 2018. - № 1. - С. 5-15: ил. - Библиогр.: 18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Приводится описание разработок ОАО НПО ЦКТИ, направленных на совершенствование деталей и узлов турбоагрегатов нового поколения на суперсверхкритические параметры пара для использования на действующих энергетических объектах. В перечень разрабатываемых узлов вошли корпуса цилиндров, их проточные части и роторы, уплотнения, подшипники, системы охлаждения роторов. Рассматриваются варианты компоновки валопровода и цилиндров, в которых предлагаются усовершенствованные конструкции цилиндров высокого (ЦВД) и среднего (ЦСД) давлений с реактивным облопачиванием, цилиндров низкого давления (ЦНД) в традиционном исполнении и со встречными потоками пара, ротора высокого давления (РВД), что может способствовать повышению экономичности и снижению габаритов турбоагрегатов. </w:t>
      </w:r>
    </w:p>
    <w:p w:rsidR="00650FC2" w:rsidRPr="00D15B58" w:rsidRDefault="00650FC2" w:rsidP="00650FC2">
      <w:pPr>
        <w:spacing w:line="240" w:lineRule="auto"/>
        <w:rPr>
          <w:rFonts w:ascii="Times New Roman" w:eastAsia="Times New Roman" w:hAnsi="Times New Roman" w:cs="Times New Roman"/>
          <w:b/>
          <w:bCs/>
          <w:sz w:val="24"/>
          <w:szCs w:val="24"/>
        </w:rPr>
      </w:pP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Результаты исследований крутильных колебаний валоприводов турбоагрегатов</w:t>
      </w:r>
      <w:r w:rsidRPr="00D15B58">
        <w:rPr>
          <w:rFonts w:ascii="Times New Roman" w:eastAsia="Times New Roman" w:hAnsi="Times New Roman" w:cs="Times New Roman"/>
          <w:sz w:val="24"/>
          <w:szCs w:val="24"/>
        </w:rPr>
        <w:t xml:space="preserve"> / Д. В. Тарадай [и др.] // Теплоэнергетика. - 2018. - № 1. - С. 23-33: ил. - Библиогр.: 16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Обобщены результаты исследований крутильных колебаний валопровода турбоагрегата Т-175/210-12.8 на Омской ТЭЦ-5. Тремя различными способами определены экспериментальные значения низших собственных частот крутильных колебаний валопровода, которые возникают при включении в работу валоповоротного устройства, синхронизации генератора с сетью, нестационарных возмущениях, вызванных электрической сетью и системой регулирования и парораспределения турбины. </w:t>
      </w:r>
    </w:p>
    <w:p w:rsidR="00650FC2" w:rsidRPr="00D15B58" w:rsidRDefault="00650FC2" w:rsidP="00650FC2">
      <w:pPr>
        <w:spacing w:line="240" w:lineRule="auto"/>
        <w:ind w:firstLine="708"/>
        <w:rPr>
          <w:rFonts w:ascii="Times New Roman" w:eastAsia="Times New Roman" w:hAnsi="Times New Roman" w:cs="Times New Roman"/>
          <w:sz w:val="24"/>
          <w:szCs w:val="24"/>
        </w:rPr>
      </w:pP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Термодинамическое моделирование равновесного состава продуктов реакции при обезвоживании технологического канала уран-графитового реактора</w:t>
      </w:r>
      <w:r w:rsidRPr="00D15B58">
        <w:rPr>
          <w:rFonts w:ascii="Times New Roman" w:eastAsia="Times New Roman" w:hAnsi="Times New Roman" w:cs="Times New Roman"/>
          <w:sz w:val="24"/>
          <w:szCs w:val="24"/>
        </w:rPr>
        <w:t xml:space="preserve"> / А. О. Павлюк [и др.] // Теплоэнергетика. - 2018. - № 1. - С. 61-67: ил. - Библиогр.: 19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Рассмотрены вопросы накопления в графитовой кладке просыпей ядерного топлива при эксплуатации уран-графитовых ядерных реакторов. Приведены результаты термодинамического анализа процессов, происходящих в графитовой кладке при обезвоживании технологического канала, разгерметизации оболочки твэла и миграции продуктов деления, активации стабильных нуклидов, входящих в состав конструкционных элементов реактора, и актинидов внутрь графитового замедлителя. Представлены основные химические реакции и химические соединения, которые могут образовываться в этих режимах в канале реактора при его функционировании, а также представлять угрозу после его останова и вывода из эксплуатации. </w:t>
      </w:r>
    </w:p>
    <w:p w:rsidR="00650FC2" w:rsidRPr="00D15B58" w:rsidRDefault="00650FC2" w:rsidP="00650FC2">
      <w:pPr>
        <w:spacing w:line="240" w:lineRule="auto"/>
        <w:rPr>
          <w:rFonts w:ascii="Times New Roman" w:eastAsia="Times New Roman" w:hAnsi="Times New Roman" w:cs="Times New Roman"/>
          <w:b/>
          <w:bCs/>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Цегельский, В.Г.</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Экспериментальное исследование влияния основного геометрического параметра и коэффициента расширения сопла активного газа на характеристики сверхзвуковых газовых эжекторов с конической камерой смешения</w:t>
      </w:r>
      <w:r w:rsidRPr="00D15B58">
        <w:rPr>
          <w:rFonts w:ascii="Times New Roman" w:eastAsia="Times New Roman" w:hAnsi="Times New Roman" w:cs="Times New Roman"/>
          <w:sz w:val="24"/>
          <w:szCs w:val="24"/>
        </w:rPr>
        <w:t xml:space="preserve"> / В. Г. Цегельский, М. В. Акимов, Т. Д. Сафаргалиев // Теплоэнергетика. - 2018. - № 1. - С. 34-46: ил. - Библиогр.: 12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lastRenderedPageBreak/>
        <w:t xml:space="preserve">Представлены результаты экспериментальных исследований сверхзвуковых газовых эжекторов с конической камерой смешения разной длины для ряда значений основного геометрического параметра и коэффициента расширения сопла активного газа. В широком диапазоне геометрических параметров подтверждены результаты термодинамического анализа: возможность реализации при одном значении коэффициента эжекции первого и второго критических режимов, различающихся картиной течения смешивающихся потоков и эффективностью процессов смешения, протекающих при разных давлениях пассивного газа; существование трех участков дроссельной характеристики, соответствующих двум критическим и докритическому режиму, причем переход с первого критического на докритический режим при увеличении противодавления сопровождается скачкообразным увеличением давления пассивного газа, а переход с докритического на второй критический и обратно происходит без разрыва в непрерывности изменения параметров дроссельной характеристики эжектора; реализация двух разновидностей второго критического режима – со сверхзвуковой и звуковой скоростями течения смеси газов в выходном сечении конической камеры смешения. </w:t>
      </w:r>
    </w:p>
    <w:p w:rsidR="00650FC2" w:rsidRPr="00D15B58" w:rsidRDefault="00650FC2" w:rsidP="00650FC2">
      <w:pPr>
        <w:rPr>
          <w:rFonts w:ascii="Times New Roman" w:hAnsi="Times New Roman" w:cs="Times New Roman"/>
          <w:sz w:val="24"/>
          <w:szCs w:val="24"/>
        </w:rPr>
      </w:pPr>
    </w:p>
    <w:p w:rsidR="00650FC2" w:rsidRPr="00D15B58" w:rsidRDefault="00650FC2" w:rsidP="00650FC2">
      <w:pPr>
        <w:rPr>
          <w:rFonts w:ascii="Times New Roman" w:hAnsi="Times New Roman" w:cs="Times New Roman"/>
          <w:b/>
          <w:sz w:val="24"/>
          <w:szCs w:val="24"/>
        </w:rPr>
      </w:pPr>
      <w:r w:rsidRPr="00D15B58">
        <w:rPr>
          <w:rFonts w:ascii="Times New Roman" w:hAnsi="Times New Roman" w:cs="Times New Roman"/>
          <w:b/>
          <w:sz w:val="24"/>
          <w:szCs w:val="24"/>
        </w:rPr>
        <w:t>ЭКОНОМИКА  И  ОРГАНИЗАЦИЯ  ПРОИЗВОДСТВА</w:t>
      </w:r>
    </w:p>
    <w:p w:rsidR="00650FC2" w:rsidRDefault="00650FC2" w:rsidP="00650FC2">
      <w:pPr>
        <w:spacing w:line="240" w:lineRule="auto"/>
        <w:rPr>
          <w:rFonts w:ascii="Times New Roman" w:eastAsia="Times New Roman" w:hAnsi="Times New Roman" w:cs="Times New Roman"/>
          <w:b/>
          <w:bCs/>
          <w:i/>
          <w:sz w:val="24"/>
          <w:szCs w:val="24"/>
        </w:rPr>
      </w:pPr>
    </w:p>
    <w:p w:rsidR="00650FC2" w:rsidRPr="0073710C" w:rsidRDefault="00650FC2" w:rsidP="00650FC2">
      <w:pPr>
        <w:spacing w:line="240" w:lineRule="auto"/>
        <w:rPr>
          <w:rFonts w:ascii="Times New Roman" w:eastAsia="Times New Roman" w:hAnsi="Times New Roman" w:cs="Times New Roman"/>
          <w:bCs/>
          <w:sz w:val="24"/>
          <w:szCs w:val="24"/>
        </w:rPr>
      </w:pPr>
      <w:r w:rsidRPr="0073710C">
        <w:rPr>
          <w:rFonts w:ascii="Times New Roman" w:eastAsia="Times New Roman" w:hAnsi="Times New Roman" w:cs="Times New Roman"/>
          <w:b/>
          <w:bCs/>
          <w:i/>
          <w:sz w:val="24"/>
          <w:szCs w:val="24"/>
        </w:rPr>
        <w:t>Болдырев, А.И.</w:t>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r>
      <w:r w:rsidR="00F13DED">
        <w:rPr>
          <w:rFonts w:ascii="Times New Roman" w:eastAsia="Times New Roman" w:hAnsi="Times New Roman" w:cs="Times New Roman"/>
          <w:b/>
          <w:bCs/>
          <w:i/>
          <w:sz w:val="24"/>
          <w:szCs w:val="24"/>
        </w:rPr>
        <w:tab/>
        <w:t xml:space="preserve"> </w:t>
      </w:r>
      <w:r w:rsidRPr="0073710C">
        <w:rPr>
          <w:rFonts w:ascii="Times New Roman" w:eastAsia="Times New Roman" w:hAnsi="Times New Roman" w:cs="Times New Roman"/>
          <w:bCs/>
          <w:sz w:val="24"/>
          <w:szCs w:val="24"/>
        </w:rPr>
        <w:t>УДК  621.9</w:t>
      </w:r>
    </w:p>
    <w:p w:rsidR="00650FC2" w:rsidRDefault="00650FC2" w:rsidP="00650FC2">
      <w:pPr>
        <w:spacing w:line="240" w:lineRule="auto"/>
        <w:ind w:firstLine="708"/>
        <w:rPr>
          <w:rFonts w:ascii="Times New Roman" w:eastAsia="Times New Roman" w:hAnsi="Times New Roman" w:cs="Times New Roman"/>
          <w:sz w:val="24"/>
          <w:szCs w:val="24"/>
        </w:rPr>
      </w:pPr>
      <w:r w:rsidRPr="0073710C">
        <w:rPr>
          <w:rFonts w:ascii="Times New Roman" w:eastAsia="Times New Roman" w:hAnsi="Times New Roman" w:cs="Times New Roman"/>
          <w:b/>
          <w:sz w:val="24"/>
          <w:szCs w:val="24"/>
        </w:rPr>
        <w:t>Подготовка производства в процессе конструирования изделий</w:t>
      </w:r>
      <w:r w:rsidRPr="00D15B58">
        <w:rPr>
          <w:rFonts w:ascii="Times New Roman" w:eastAsia="Times New Roman" w:hAnsi="Times New Roman" w:cs="Times New Roman"/>
          <w:sz w:val="24"/>
          <w:szCs w:val="24"/>
        </w:rPr>
        <w:t xml:space="preserve">: </w:t>
      </w:r>
      <w:r w:rsidRPr="0073710C">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А. И. Болдырев, А. А. Болдырев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134-141.- Библиогр.: 2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Рассмотрены вопросы технологической и организационной подготовки при постановке на машиностроительное производство нового объекта, определен круг решаемых задач, сформулированы основные научные принципы. </w:t>
      </w:r>
    </w:p>
    <w:p w:rsidR="00650FC2" w:rsidRDefault="00650FC2" w:rsidP="00650FC2">
      <w:pPr>
        <w:spacing w:line="240" w:lineRule="auto"/>
        <w:rPr>
          <w:rFonts w:ascii="Times New Roman" w:eastAsia="Times New Roman" w:hAnsi="Times New Roman" w:cs="Times New Roman"/>
          <w:b/>
          <w:bCs/>
          <w:sz w:val="24"/>
          <w:szCs w:val="24"/>
        </w:rPr>
      </w:pPr>
    </w:p>
    <w:p w:rsidR="00650FC2" w:rsidRPr="0073710C" w:rsidRDefault="00650FC2" w:rsidP="00650FC2">
      <w:pPr>
        <w:spacing w:line="240" w:lineRule="auto"/>
        <w:rPr>
          <w:rFonts w:ascii="Times New Roman" w:eastAsia="Times New Roman" w:hAnsi="Times New Roman" w:cs="Times New Roman"/>
          <w:bCs/>
          <w:sz w:val="24"/>
          <w:szCs w:val="24"/>
        </w:rPr>
      </w:pPr>
      <w:r w:rsidRPr="0073710C">
        <w:rPr>
          <w:rFonts w:ascii="Times New Roman" w:eastAsia="Times New Roman" w:hAnsi="Times New Roman" w:cs="Times New Roman"/>
          <w:b/>
          <w:bCs/>
          <w:i/>
          <w:sz w:val="24"/>
          <w:szCs w:val="24"/>
        </w:rPr>
        <w:t>Болдырев, А.И.</w:t>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Pr="0073710C">
        <w:rPr>
          <w:rFonts w:ascii="Times New Roman" w:eastAsia="Times New Roman" w:hAnsi="Times New Roman" w:cs="Times New Roman"/>
          <w:bCs/>
          <w:sz w:val="24"/>
          <w:szCs w:val="24"/>
        </w:rPr>
        <w:t>УДК  621.9</w:t>
      </w:r>
    </w:p>
    <w:p w:rsidR="00650FC2" w:rsidRDefault="00650FC2" w:rsidP="00650FC2">
      <w:pPr>
        <w:spacing w:line="240" w:lineRule="auto"/>
        <w:ind w:firstLine="708"/>
        <w:rPr>
          <w:rFonts w:ascii="Times New Roman" w:eastAsia="Times New Roman" w:hAnsi="Times New Roman" w:cs="Times New Roman"/>
          <w:sz w:val="24"/>
          <w:szCs w:val="24"/>
        </w:rPr>
      </w:pPr>
      <w:r w:rsidRPr="0073710C">
        <w:rPr>
          <w:rFonts w:ascii="Times New Roman" w:eastAsia="Times New Roman" w:hAnsi="Times New Roman" w:cs="Times New Roman"/>
          <w:b/>
          <w:sz w:val="24"/>
          <w:szCs w:val="24"/>
        </w:rPr>
        <w:t>Техническая подготовка машиностроительного производства</w:t>
      </w:r>
      <w:r w:rsidRPr="00D15B58">
        <w:rPr>
          <w:rFonts w:ascii="Times New Roman" w:eastAsia="Times New Roman" w:hAnsi="Times New Roman" w:cs="Times New Roman"/>
          <w:sz w:val="24"/>
          <w:szCs w:val="24"/>
        </w:rPr>
        <w:t xml:space="preserve">: </w:t>
      </w:r>
      <w:r w:rsidRPr="0073710C">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А. И. Болдырев, А. А. Болдырев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130-134.</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Рассмотрены вопросы технологической и организационной подготовки при постановке на машиностр</w:t>
      </w:r>
      <w:r>
        <w:rPr>
          <w:rFonts w:ascii="Times New Roman" w:eastAsia="Times New Roman" w:hAnsi="Times New Roman" w:cs="Times New Roman"/>
          <w:sz w:val="24"/>
          <w:szCs w:val="24"/>
        </w:rPr>
        <w:t>о</w:t>
      </w:r>
      <w:r w:rsidRPr="00D15B58">
        <w:rPr>
          <w:rFonts w:ascii="Times New Roman" w:eastAsia="Times New Roman" w:hAnsi="Times New Roman" w:cs="Times New Roman"/>
          <w:sz w:val="24"/>
          <w:szCs w:val="24"/>
        </w:rPr>
        <w:t xml:space="preserve">ительное производство нового объекта, определен круг решаемых задач, сформулированы основные научные принципы.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Ерошкин, С.Ю.</w:t>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338.2</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Интегрированное использование BIM-технологий в целях управления проектами</w:t>
      </w:r>
      <w:r w:rsidRPr="00D15B58">
        <w:rPr>
          <w:rFonts w:ascii="Times New Roman" w:eastAsia="Times New Roman" w:hAnsi="Times New Roman" w:cs="Times New Roman"/>
          <w:sz w:val="24"/>
          <w:szCs w:val="24"/>
        </w:rPr>
        <w:t xml:space="preserve"> / С. Ю. Ерошкин, Г. Ю. Каллаур, Л. М. Папикян // Вестник МГТУ "Станкин". - 2017. - № 4. - С. 125-130: ил. - Библиогр.: 17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Исследованы возможности повышения эффективности управления проектами строительства и развития машиностроительных предприятий путем использования информационного моделирования зданий (BIM). Показано, что большинство выгод от информационного моделирования машиностроительных заводов могут быть полностью или частично достигнуты с использованием BIM. Систематизированы преимущества применения BIM-технологий в существующих областях знаний управления проектами, таких как управление качеством, рисками, стоимостью, сроками, содержанием, человеческими ресурсами, заинтересованными сторонами и закупками проекта. </w:t>
      </w:r>
    </w:p>
    <w:p w:rsidR="00650FC2" w:rsidRDefault="00650FC2" w:rsidP="00650FC2">
      <w:pPr>
        <w:spacing w:line="240" w:lineRule="auto"/>
        <w:rPr>
          <w:rFonts w:ascii="Times New Roman" w:eastAsia="Times New Roman" w:hAnsi="Times New Roman" w:cs="Times New Roman"/>
          <w:b/>
          <w:bCs/>
          <w:i/>
          <w:sz w:val="24"/>
          <w:szCs w:val="24"/>
        </w:rPr>
      </w:pPr>
    </w:p>
    <w:p w:rsidR="00650FC2" w:rsidRPr="008C1B6F" w:rsidRDefault="00650FC2" w:rsidP="00650FC2">
      <w:pPr>
        <w:spacing w:line="240" w:lineRule="auto"/>
        <w:rPr>
          <w:rFonts w:ascii="Times New Roman" w:eastAsia="Times New Roman" w:hAnsi="Times New Roman" w:cs="Times New Roman"/>
          <w:bCs/>
          <w:sz w:val="24"/>
          <w:szCs w:val="24"/>
        </w:rPr>
      </w:pPr>
      <w:r w:rsidRPr="008C1B6F">
        <w:rPr>
          <w:rFonts w:ascii="Times New Roman" w:eastAsia="Times New Roman" w:hAnsi="Times New Roman" w:cs="Times New Roman"/>
          <w:b/>
          <w:bCs/>
          <w:i/>
          <w:sz w:val="24"/>
          <w:szCs w:val="24"/>
        </w:rPr>
        <w:lastRenderedPageBreak/>
        <w:t>Перова, А.В.</w:t>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t xml:space="preserve"> </w:t>
      </w:r>
      <w:r w:rsidRPr="008C1B6F">
        <w:rPr>
          <w:rFonts w:ascii="Times New Roman" w:eastAsia="Times New Roman" w:hAnsi="Times New Roman" w:cs="Times New Roman"/>
          <w:bCs/>
          <w:sz w:val="24"/>
          <w:szCs w:val="24"/>
        </w:rPr>
        <w:t>УДК  621.9(075.8)</w:t>
      </w:r>
    </w:p>
    <w:p w:rsidR="00650FC2" w:rsidRDefault="00650FC2" w:rsidP="00650FC2">
      <w:pPr>
        <w:spacing w:line="240" w:lineRule="auto"/>
        <w:ind w:firstLine="708"/>
        <w:rPr>
          <w:rFonts w:ascii="Times New Roman" w:eastAsia="Times New Roman" w:hAnsi="Times New Roman" w:cs="Times New Roman"/>
          <w:sz w:val="24"/>
          <w:szCs w:val="24"/>
        </w:rPr>
      </w:pPr>
      <w:r w:rsidRPr="008C1B6F">
        <w:rPr>
          <w:rFonts w:ascii="Times New Roman" w:eastAsia="Times New Roman" w:hAnsi="Times New Roman" w:cs="Times New Roman"/>
          <w:b/>
          <w:sz w:val="24"/>
          <w:szCs w:val="24"/>
        </w:rPr>
        <w:t>Анализ и оценка себестоимости механической обработки материалов от стойкости инструмент</w:t>
      </w:r>
      <w:r w:rsidRPr="00D15B58">
        <w:rPr>
          <w:rFonts w:ascii="Times New Roman" w:eastAsia="Times New Roman" w:hAnsi="Times New Roman" w:cs="Times New Roman"/>
          <w:sz w:val="24"/>
          <w:szCs w:val="24"/>
        </w:rPr>
        <w:t xml:space="preserve">: </w:t>
      </w:r>
      <w:r w:rsidRPr="008C1B6F">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А. В. Перова, А. А. Санков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86-90.</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Рассматриваются основные критерии стойкости инструмента, влияющие на себестоимость обработки деталей. </w:t>
      </w:r>
    </w:p>
    <w:p w:rsidR="00650FC2" w:rsidRDefault="00650FC2" w:rsidP="00650FC2">
      <w:pPr>
        <w:spacing w:line="240" w:lineRule="auto"/>
        <w:rPr>
          <w:rFonts w:ascii="Times New Roman" w:eastAsia="Times New Roman" w:hAnsi="Times New Roman" w:cs="Times New Roman"/>
          <w:b/>
          <w:bCs/>
          <w:i/>
          <w:sz w:val="24"/>
          <w:szCs w:val="24"/>
        </w:rPr>
      </w:pPr>
    </w:p>
    <w:p w:rsidR="00650FC2" w:rsidRPr="0073710C" w:rsidRDefault="00650FC2" w:rsidP="00650FC2">
      <w:pPr>
        <w:spacing w:line="240" w:lineRule="auto"/>
        <w:rPr>
          <w:rFonts w:ascii="Times New Roman" w:eastAsia="Times New Roman" w:hAnsi="Times New Roman" w:cs="Times New Roman"/>
          <w:bCs/>
          <w:sz w:val="24"/>
          <w:szCs w:val="24"/>
        </w:rPr>
      </w:pPr>
      <w:r w:rsidRPr="0073710C">
        <w:rPr>
          <w:rFonts w:ascii="Times New Roman" w:eastAsia="Times New Roman" w:hAnsi="Times New Roman" w:cs="Times New Roman"/>
          <w:b/>
          <w:bCs/>
          <w:i/>
          <w:sz w:val="24"/>
          <w:szCs w:val="24"/>
        </w:rPr>
        <w:t>Перова, А.В.</w:t>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t xml:space="preserve"> </w:t>
      </w:r>
      <w:r w:rsidRPr="0073710C">
        <w:rPr>
          <w:rFonts w:ascii="Times New Roman" w:eastAsia="Times New Roman" w:hAnsi="Times New Roman" w:cs="Times New Roman"/>
          <w:bCs/>
          <w:sz w:val="24"/>
          <w:szCs w:val="24"/>
        </w:rPr>
        <w:t>УДК  621.9(075.8)</w:t>
      </w:r>
    </w:p>
    <w:p w:rsidR="00650FC2" w:rsidRDefault="00650FC2" w:rsidP="00650FC2">
      <w:pPr>
        <w:spacing w:line="240" w:lineRule="auto"/>
        <w:ind w:firstLine="708"/>
        <w:rPr>
          <w:rFonts w:ascii="Times New Roman" w:eastAsia="Times New Roman" w:hAnsi="Times New Roman" w:cs="Times New Roman"/>
          <w:sz w:val="24"/>
          <w:szCs w:val="24"/>
        </w:rPr>
      </w:pPr>
      <w:r w:rsidRPr="0073710C">
        <w:rPr>
          <w:rFonts w:ascii="Times New Roman" w:eastAsia="Times New Roman" w:hAnsi="Times New Roman" w:cs="Times New Roman"/>
          <w:b/>
          <w:sz w:val="24"/>
          <w:szCs w:val="24"/>
        </w:rPr>
        <w:t>Оптимизация процессов в машиностроении с использованием генетических моделей решения</w:t>
      </w:r>
      <w:r w:rsidRPr="00D15B58">
        <w:rPr>
          <w:rFonts w:ascii="Times New Roman" w:eastAsia="Times New Roman" w:hAnsi="Times New Roman" w:cs="Times New Roman"/>
          <w:sz w:val="24"/>
          <w:szCs w:val="24"/>
        </w:rPr>
        <w:t xml:space="preserve">: </w:t>
      </w:r>
      <w:r w:rsidRPr="0073710C">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А. В. Перова, Е. Ю. Марышева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126-130: ил. - Библиогр.: 1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Рассматриваются основные преимущества использования генетического алгоритма решения при оптимизации процессов машиностроительного производства, описываемых нелинейными математическими моделями. </w:t>
      </w:r>
    </w:p>
    <w:p w:rsidR="00650FC2" w:rsidRDefault="00650FC2" w:rsidP="00650FC2">
      <w:pPr>
        <w:spacing w:line="240" w:lineRule="auto"/>
        <w:rPr>
          <w:rFonts w:ascii="Times New Roman" w:eastAsia="Times New Roman" w:hAnsi="Times New Roman" w:cs="Times New Roman"/>
          <w:b/>
          <w:bCs/>
          <w:i/>
          <w:sz w:val="24"/>
          <w:szCs w:val="24"/>
        </w:rPr>
      </w:pPr>
    </w:p>
    <w:p w:rsidR="00650FC2" w:rsidRPr="0027516F" w:rsidRDefault="00650FC2" w:rsidP="00650FC2">
      <w:pPr>
        <w:spacing w:line="240" w:lineRule="auto"/>
        <w:rPr>
          <w:rFonts w:ascii="Times New Roman" w:eastAsia="Times New Roman" w:hAnsi="Times New Roman" w:cs="Times New Roman"/>
          <w:bCs/>
          <w:sz w:val="24"/>
          <w:szCs w:val="24"/>
        </w:rPr>
      </w:pPr>
      <w:r w:rsidRPr="0027516F">
        <w:rPr>
          <w:rFonts w:ascii="Times New Roman" w:eastAsia="Times New Roman" w:hAnsi="Times New Roman" w:cs="Times New Roman"/>
          <w:b/>
          <w:bCs/>
          <w:i/>
          <w:sz w:val="24"/>
          <w:szCs w:val="24"/>
        </w:rPr>
        <w:t>Перова, А.В.</w:t>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Pr="0027516F">
        <w:rPr>
          <w:rFonts w:ascii="Times New Roman" w:eastAsia="Times New Roman" w:hAnsi="Times New Roman" w:cs="Times New Roman"/>
          <w:bCs/>
          <w:sz w:val="24"/>
          <w:szCs w:val="24"/>
        </w:rPr>
        <w:t>УДК  51.74+621.01</w:t>
      </w:r>
    </w:p>
    <w:p w:rsidR="00650FC2" w:rsidRDefault="00650FC2" w:rsidP="00650FC2">
      <w:pPr>
        <w:spacing w:line="240" w:lineRule="auto"/>
        <w:ind w:firstLine="708"/>
        <w:rPr>
          <w:rFonts w:ascii="Times New Roman" w:eastAsia="Times New Roman" w:hAnsi="Times New Roman" w:cs="Times New Roman"/>
          <w:sz w:val="24"/>
          <w:szCs w:val="24"/>
        </w:rPr>
      </w:pPr>
      <w:r w:rsidRPr="0027516F">
        <w:rPr>
          <w:rFonts w:ascii="Times New Roman" w:eastAsia="Times New Roman" w:hAnsi="Times New Roman" w:cs="Times New Roman"/>
          <w:b/>
          <w:sz w:val="24"/>
          <w:szCs w:val="24"/>
        </w:rPr>
        <w:t>Синтез и анализ организационно-технологических решений в машиностроении</w:t>
      </w:r>
      <w:r w:rsidRPr="00D15B58">
        <w:rPr>
          <w:rFonts w:ascii="Times New Roman" w:eastAsia="Times New Roman" w:hAnsi="Times New Roman" w:cs="Times New Roman"/>
          <w:sz w:val="24"/>
          <w:szCs w:val="24"/>
        </w:rPr>
        <w:t xml:space="preserve">: </w:t>
      </w:r>
      <w:r w:rsidRPr="0027516F">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А. В. Перова, А. С. Березнева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108-112. - Библиог</w:t>
      </w:r>
      <w:r w:rsidR="00FE271A">
        <w:rPr>
          <w:rFonts w:ascii="Times New Roman" w:eastAsia="Times New Roman" w:hAnsi="Times New Roman" w:cs="Times New Roman"/>
          <w:sz w:val="24"/>
          <w:szCs w:val="24"/>
        </w:rPr>
        <w:t>р</w:t>
      </w:r>
      <w:r w:rsidRPr="00D15B58">
        <w:rPr>
          <w:rFonts w:ascii="Times New Roman" w:eastAsia="Times New Roman" w:hAnsi="Times New Roman" w:cs="Times New Roman"/>
          <w:sz w:val="24"/>
          <w:szCs w:val="24"/>
        </w:rPr>
        <w:t>.: 2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Получение навыков в построении интегральных оценок для выбора и анализа вариантов организационно-технологических решений в машиностроении. </w:t>
      </w:r>
    </w:p>
    <w:p w:rsidR="00650FC2" w:rsidRPr="00D15B58" w:rsidRDefault="00650FC2" w:rsidP="00650FC2">
      <w:pPr>
        <w:spacing w:line="240" w:lineRule="auto"/>
        <w:rPr>
          <w:rFonts w:ascii="Times New Roman" w:eastAsia="Times New Roman" w:hAnsi="Times New Roman" w:cs="Times New Roman"/>
          <w:bCs/>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Cs/>
          <w:sz w:val="24"/>
          <w:szCs w:val="24"/>
        </w:rPr>
        <w:t xml:space="preserve">УДК  </w:t>
      </w:r>
      <w:r w:rsidRPr="00D15B58">
        <w:rPr>
          <w:rFonts w:ascii="Times New Roman" w:hAnsi="Times New Roman" w:cs="Times New Roman"/>
          <w:sz w:val="24"/>
          <w:szCs w:val="24"/>
        </w:rPr>
        <w:t xml:space="preserve"> </w:t>
      </w:r>
      <w:r w:rsidRPr="00D15B58">
        <w:rPr>
          <w:rFonts w:ascii="Times New Roman" w:eastAsia="Times New Roman" w:hAnsi="Times New Roman" w:cs="Times New Roman"/>
          <w:bCs/>
          <w:sz w:val="24"/>
          <w:szCs w:val="24"/>
        </w:rPr>
        <w:t>658.5</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Разработка модели модернизации предприятий на основе управления технологическим капиталом</w:t>
      </w:r>
      <w:r w:rsidRPr="00D15B58">
        <w:rPr>
          <w:rFonts w:ascii="Times New Roman" w:eastAsia="Times New Roman" w:hAnsi="Times New Roman" w:cs="Times New Roman"/>
          <w:sz w:val="24"/>
          <w:szCs w:val="24"/>
        </w:rPr>
        <w:t xml:space="preserve"> / В. Н. Андреев [и др.] // Вестник МГТУ "Станкин". - 2017. - № 4. - С. 114-119: ил. - Библиогр.: 13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Рассмотрена концептуальная модель модернизации предприятий на основе управления технологическим капиталом. Применение данной модели позволит предприятиям сформировать устойчивые конкурентные преимущества за счет проведения модернизации с заданными параметрами и формирования требуемых состава и структуры технологического капитала. </w:t>
      </w:r>
    </w:p>
    <w:p w:rsidR="00650FC2" w:rsidRPr="00D15B58" w:rsidRDefault="00650FC2" w:rsidP="00650FC2">
      <w:pPr>
        <w:rPr>
          <w:rFonts w:ascii="Times New Roman" w:hAnsi="Times New Roman" w:cs="Times New Roman"/>
          <w:sz w:val="24"/>
          <w:szCs w:val="24"/>
        </w:rPr>
      </w:pPr>
    </w:p>
    <w:p w:rsidR="00650FC2" w:rsidRPr="00D15B58" w:rsidRDefault="00650FC2" w:rsidP="00650FC2">
      <w:pPr>
        <w:rPr>
          <w:rFonts w:ascii="Times New Roman" w:hAnsi="Times New Roman" w:cs="Times New Roman"/>
          <w:b/>
          <w:sz w:val="24"/>
          <w:szCs w:val="24"/>
        </w:rPr>
      </w:pPr>
      <w:r w:rsidRPr="00D15B58">
        <w:rPr>
          <w:rFonts w:ascii="Times New Roman" w:hAnsi="Times New Roman" w:cs="Times New Roman"/>
          <w:b/>
          <w:sz w:val="24"/>
          <w:szCs w:val="24"/>
        </w:rPr>
        <w:t>ВЫСТАВКИ.  КОНФЕРЕНЦИИ.  ФОРУМЫ</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Бороненко, Ю.П.</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Подвижной состав XXI века: идеи, требования, проекты</w:t>
      </w:r>
      <w:r w:rsidRPr="00D15B58">
        <w:rPr>
          <w:rFonts w:ascii="Times New Roman" w:eastAsia="Times New Roman" w:hAnsi="Times New Roman" w:cs="Times New Roman"/>
          <w:sz w:val="24"/>
          <w:szCs w:val="24"/>
        </w:rPr>
        <w:t xml:space="preserve"> / Ю. П. Бороненко, Т. С. Титова, Е. Ю. Семенов // Вагоны и вагонное хозяйство. - 2017. - № 3. - С. 32-35: ил. </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В г. Санкт-Петербурге 5-9 июля 2017 г. состоялась XII Международная научно-техническая конференция "Подвижной состав XXI века: идеи, требования, проекты", которую организовали Петербургский государственный университет путей сообщения Императора Александра I (ПГУПС), Научно-внедренческий центр "Вагоны", Союз "Объединение вагоностроителей м Всесоюзный научно-исследовательский центр транспортных технологий. </w:t>
      </w:r>
    </w:p>
    <w:p w:rsidR="00650FC2" w:rsidRPr="00D15B58"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
          <w:bCs/>
          <w:i/>
          <w:sz w:val="24"/>
          <w:szCs w:val="24"/>
        </w:rPr>
      </w:pPr>
      <w:r w:rsidRPr="00D15B58">
        <w:rPr>
          <w:rFonts w:ascii="Times New Roman" w:eastAsia="Times New Roman" w:hAnsi="Times New Roman" w:cs="Times New Roman"/>
          <w:b/>
          <w:bCs/>
          <w:i/>
          <w:sz w:val="24"/>
          <w:szCs w:val="24"/>
        </w:rPr>
        <w:t>Молчанов, А.В.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Музей в Барановичах</w:t>
      </w:r>
      <w:r w:rsidRPr="00D15B58">
        <w:rPr>
          <w:rFonts w:ascii="Times New Roman" w:eastAsia="Times New Roman" w:hAnsi="Times New Roman" w:cs="Times New Roman"/>
          <w:sz w:val="24"/>
          <w:szCs w:val="24"/>
        </w:rPr>
        <w:t xml:space="preserve"> / А. В. Молчанов // Локомотив. - 2017. - № 9. - С. 48, 3-я с. обл.: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lastRenderedPageBreak/>
        <w:t xml:space="preserve">Недалеко от станции Барановичи-Полесские (Белорусь) находится музей железнодорожной техники. В залах музея представлены исторические документы, фотоматериалы, макеты техники, железнодорожная форма и другие музейные экспонаты. В экспозиции музея представлена история развития железнодорожной техники. </w:t>
      </w:r>
    </w:p>
    <w:p w:rsidR="00650FC2" w:rsidRPr="00D15B58" w:rsidRDefault="00650FC2" w:rsidP="00650FC2">
      <w:pPr>
        <w:spacing w:line="240" w:lineRule="auto"/>
        <w:ind w:firstLine="708"/>
        <w:rPr>
          <w:rFonts w:ascii="Times New Roman" w:eastAsia="Times New Roman" w:hAnsi="Times New Roman" w:cs="Times New Roman"/>
          <w:b/>
          <w:bCs/>
          <w:sz w:val="24"/>
          <w:szCs w:val="24"/>
        </w:rPr>
      </w:pP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bCs/>
          <w:sz w:val="24"/>
          <w:szCs w:val="24"/>
        </w:rPr>
        <w:t>Музей железных дорог России: новые страницы истории</w:t>
      </w:r>
      <w:r w:rsidRPr="00D15B58">
        <w:rPr>
          <w:rFonts w:ascii="Times New Roman" w:eastAsia="Times New Roman" w:hAnsi="Times New Roman" w:cs="Times New Roman"/>
          <w:sz w:val="24"/>
          <w:szCs w:val="24"/>
        </w:rPr>
        <w:t xml:space="preserve"> // Локомотив. - 2017. - № 12. - С. 38-43: ил.</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В конце октября 2017 г. в Санкт-Петербурге в рамках празднования 180-летия отечественных железных дорог открылся новый музейный комплекс. Музейная композиция позволяет сформировать детальное представление о развитии железнодорожного транспорта от момента его зарождения до сегодняшнего дня. </w:t>
      </w:r>
    </w:p>
    <w:p w:rsidR="00650FC2" w:rsidRPr="00D15B58" w:rsidRDefault="00650FC2" w:rsidP="00650FC2">
      <w:pPr>
        <w:rPr>
          <w:rFonts w:ascii="Times New Roman" w:hAnsi="Times New Roman" w:cs="Times New Roman"/>
          <w:b/>
          <w:sz w:val="24"/>
          <w:szCs w:val="24"/>
        </w:rPr>
      </w:pPr>
    </w:p>
    <w:p w:rsidR="00650FC2" w:rsidRPr="00D15B58" w:rsidRDefault="00650FC2" w:rsidP="00650FC2">
      <w:pPr>
        <w:rPr>
          <w:rFonts w:ascii="Times New Roman" w:hAnsi="Times New Roman" w:cs="Times New Roman"/>
          <w:b/>
          <w:sz w:val="24"/>
          <w:szCs w:val="24"/>
        </w:rPr>
      </w:pPr>
      <w:r w:rsidRPr="00D15B58">
        <w:rPr>
          <w:rFonts w:ascii="Times New Roman" w:hAnsi="Times New Roman" w:cs="Times New Roman"/>
          <w:b/>
          <w:sz w:val="24"/>
          <w:szCs w:val="24"/>
        </w:rPr>
        <w:t>Р А З Н О Е</w:t>
      </w:r>
    </w:p>
    <w:p w:rsidR="00650FC2" w:rsidRDefault="00650FC2" w:rsidP="00650FC2">
      <w:pPr>
        <w:spacing w:line="240" w:lineRule="auto"/>
        <w:rPr>
          <w:rFonts w:ascii="Times New Roman" w:eastAsia="Times New Roman" w:hAnsi="Times New Roman" w:cs="Times New Roman"/>
          <w:b/>
          <w:bCs/>
          <w:i/>
          <w:sz w:val="24"/>
          <w:szCs w:val="24"/>
        </w:rPr>
      </w:pPr>
    </w:p>
    <w:p w:rsidR="00650FC2" w:rsidRPr="00973AA0" w:rsidRDefault="00650FC2" w:rsidP="00650FC2">
      <w:pPr>
        <w:spacing w:line="240" w:lineRule="auto"/>
        <w:rPr>
          <w:rFonts w:ascii="Times New Roman" w:eastAsia="Times New Roman" w:hAnsi="Times New Roman" w:cs="Times New Roman"/>
          <w:bCs/>
          <w:sz w:val="24"/>
          <w:szCs w:val="24"/>
        </w:rPr>
      </w:pPr>
      <w:r w:rsidRPr="00973AA0">
        <w:rPr>
          <w:rFonts w:ascii="Times New Roman" w:eastAsia="Times New Roman" w:hAnsi="Times New Roman" w:cs="Times New Roman"/>
          <w:b/>
          <w:bCs/>
          <w:i/>
          <w:sz w:val="24"/>
          <w:szCs w:val="24"/>
        </w:rPr>
        <w:t>Болдырев, А.И.</w:t>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t xml:space="preserve"> </w:t>
      </w:r>
      <w:r w:rsidRPr="00973AA0">
        <w:rPr>
          <w:rFonts w:ascii="Times New Roman" w:eastAsia="Times New Roman" w:hAnsi="Times New Roman" w:cs="Times New Roman"/>
          <w:bCs/>
          <w:sz w:val="24"/>
          <w:szCs w:val="24"/>
        </w:rPr>
        <w:t>УДК  621.9</w:t>
      </w:r>
    </w:p>
    <w:p w:rsidR="00650FC2" w:rsidRDefault="00650FC2" w:rsidP="00650FC2">
      <w:pPr>
        <w:spacing w:line="240" w:lineRule="auto"/>
        <w:ind w:firstLine="708"/>
        <w:rPr>
          <w:rFonts w:ascii="Times New Roman" w:eastAsia="Times New Roman" w:hAnsi="Times New Roman" w:cs="Times New Roman"/>
          <w:sz w:val="24"/>
          <w:szCs w:val="24"/>
        </w:rPr>
      </w:pPr>
      <w:r w:rsidRPr="00973AA0">
        <w:rPr>
          <w:rFonts w:ascii="Times New Roman" w:eastAsia="Times New Roman" w:hAnsi="Times New Roman" w:cs="Times New Roman"/>
          <w:b/>
          <w:sz w:val="24"/>
          <w:szCs w:val="24"/>
        </w:rPr>
        <w:t>Гравирование изделий из различных материалов</w:t>
      </w:r>
      <w:r w:rsidRPr="00D15B58">
        <w:rPr>
          <w:rFonts w:ascii="Times New Roman" w:eastAsia="Times New Roman" w:hAnsi="Times New Roman" w:cs="Times New Roman"/>
          <w:sz w:val="24"/>
          <w:szCs w:val="24"/>
        </w:rPr>
        <w:t xml:space="preserve">: </w:t>
      </w:r>
      <w:r w:rsidRPr="00973AA0">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А. И. Болдырев, А. А. Болдырев, С. Ю. Грачёв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142-148: ил. - Библиогр.: 3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В статье рассмотрены основные методы нанесения информации и гравирования изделий из различных материалов, раскрыты особенности гравирования с помощью газовых и твердотельных лазеров, на основе экспериментальных исследований, проведенных на оборудовании компании "Лазер Арт", сформулированы рекомендации по выбору режимов для обработки лазером изделий из различных материалов. </w:t>
      </w:r>
    </w:p>
    <w:p w:rsidR="00650FC2" w:rsidRDefault="00650FC2" w:rsidP="00650FC2">
      <w:pPr>
        <w:spacing w:line="240" w:lineRule="auto"/>
        <w:rPr>
          <w:rFonts w:ascii="Times New Roman" w:eastAsia="Times New Roman" w:hAnsi="Times New Roman" w:cs="Times New Roman"/>
          <w:b/>
          <w:bCs/>
          <w:i/>
          <w:sz w:val="24"/>
          <w:szCs w:val="24"/>
        </w:rPr>
      </w:pPr>
    </w:p>
    <w:p w:rsidR="00650FC2" w:rsidRPr="008C1B6F" w:rsidRDefault="00650FC2" w:rsidP="00650FC2">
      <w:pPr>
        <w:spacing w:line="240" w:lineRule="auto"/>
        <w:rPr>
          <w:rFonts w:ascii="Times New Roman" w:eastAsia="Times New Roman" w:hAnsi="Times New Roman" w:cs="Times New Roman"/>
          <w:bCs/>
          <w:sz w:val="24"/>
          <w:szCs w:val="24"/>
        </w:rPr>
      </w:pPr>
      <w:r w:rsidRPr="008C1B6F">
        <w:rPr>
          <w:rFonts w:ascii="Times New Roman" w:eastAsia="Times New Roman" w:hAnsi="Times New Roman" w:cs="Times New Roman"/>
          <w:b/>
          <w:bCs/>
          <w:i/>
          <w:sz w:val="24"/>
          <w:szCs w:val="24"/>
        </w:rPr>
        <w:t>Гостева, К.В.</w:t>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t xml:space="preserve"> </w:t>
      </w:r>
      <w:r w:rsidRPr="008C1B6F">
        <w:rPr>
          <w:rFonts w:ascii="Times New Roman" w:eastAsia="Times New Roman" w:hAnsi="Times New Roman" w:cs="Times New Roman"/>
          <w:bCs/>
          <w:sz w:val="24"/>
          <w:szCs w:val="24"/>
        </w:rPr>
        <w:t>УДК  621.9(075.8)</w:t>
      </w:r>
    </w:p>
    <w:p w:rsidR="00650FC2" w:rsidRDefault="00650FC2" w:rsidP="00650FC2">
      <w:pPr>
        <w:spacing w:line="240" w:lineRule="auto"/>
        <w:ind w:firstLine="708"/>
        <w:rPr>
          <w:rFonts w:ascii="Times New Roman" w:eastAsia="Times New Roman" w:hAnsi="Times New Roman" w:cs="Times New Roman"/>
          <w:sz w:val="24"/>
          <w:szCs w:val="24"/>
        </w:rPr>
      </w:pPr>
      <w:r w:rsidRPr="008C1B6F">
        <w:rPr>
          <w:rFonts w:ascii="Times New Roman" w:eastAsia="Times New Roman" w:hAnsi="Times New Roman" w:cs="Times New Roman"/>
          <w:b/>
          <w:sz w:val="24"/>
          <w:szCs w:val="24"/>
        </w:rPr>
        <w:t>Облачные технологии в машиностроении</w:t>
      </w:r>
      <w:r w:rsidRPr="00D15B58">
        <w:rPr>
          <w:rFonts w:ascii="Times New Roman" w:eastAsia="Times New Roman" w:hAnsi="Times New Roman" w:cs="Times New Roman"/>
          <w:sz w:val="24"/>
          <w:szCs w:val="24"/>
        </w:rPr>
        <w:t xml:space="preserve">: </w:t>
      </w:r>
      <w:r w:rsidRPr="008C1B6F">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К. В. Гостева, Е. В. Смоленцев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64-67. - Библиогр.: 2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Облачные технологии - быстро развивающаяся концепция. Она заключает в себе будущее вычислений как простых линейных устройств с доступом в Интернет к облакам. Она предполагает более быстрое, безопасное, надежное и эффективное использование - и быстро становится альтернативой покупке и модернизации оборудования, систем и приложений. </w:t>
      </w:r>
    </w:p>
    <w:p w:rsidR="00650FC2" w:rsidRDefault="00650FC2" w:rsidP="00650FC2">
      <w:pPr>
        <w:spacing w:line="240" w:lineRule="auto"/>
        <w:rPr>
          <w:rFonts w:ascii="Times New Roman" w:eastAsia="Times New Roman" w:hAnsi="Times New Roman" w:cs="Times New Roman"/>
          <w:b/>
          <w:bCs/>
          <w:i/>
          <w:sz w:val="24"/>
          <w:szCs w:val="24"/>
        </w:rPr>
      </w:pPr>
    </w:p>
    <w:p w:rsidR="00650FC2" w:rsidRPr="0073710C" w:rsidRDefault="00650FC2" w:rsidP="00650FC2">
      <w:pPr>
        <w:spacing w:line="240" w:lineRule="auto"/>
        <w:rPr>
          <w:rFonts w:ascii="Times New Roman" w:eastAsia="Times New Roman" w:hAnsi="Times New Roman" w:cs="Times New Roman"/>
          <w:bCs/>
          <w:sz w:val="24"/>
          <w:szCs w:val="24"/>
        </w:rPr>
      </w:pPr>
      <w:r w:rsidRPr="0073710C">
        <w:rPr>
          <w:rFonts w:ascii="Times New Roman" w:eastAsia="Times New Roman" w:hAnsi="Times New Roman" w:cs="Times New Roman"/>
          <w:b/>
          <w:bCs/>
          <w:i/>
          <w:sz w:val="24"/>
          <w:szCs w:val="24"/>
        </w:rPr>
        <w:t>Перова, А.В.</w:t>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t xml:space="preserve"> </w:t>
      </w:r>
      <w:r w:rsidRPr="0073710C">
        <w:rPr>
          <w:rFonts w:ascii="Times New Roman" w:eastAsia="Times New Roman" w:hAnsi="Times New Roman" w:cs="Times New Roman"/>
          <w:bCs/>
          <w:sz w:val="24"/>
          <w:szCs w:val="24"/>
        </w:rPr>
        <w:t>УДК  621.9(075.8)</w:t>
      </w:r>
    </w:p>
    <w:p w:rsidR="00650FC2" w:rsidRDefault="00650FC2" w:rsidP="00650FC2">
      <w:pPr>
        <w:spacing w:line="240" w:lineRule="auto"/>
        <w:ind w:firstLine="708"/>
        <w:rPr>
          <w:rFonts w:ascii="Times New Roman" w:eastAsia="Times New Roman" w:hAnsi="Times New Roman" w:cs="Times New Roman"/>
          <w:sz w:val="24"/>
          <w:szCs w:val="24"/>
        </w:rPr>
      </w:pPr>
      <w:r w:rsidRPr="0073710C">
        <w:rPr>
          <w:rFonts w:ascii="Times New Roman" w:eastAsia="Times New Roman" w:hAnsi="Times New Roman" w:cs="Times New Roman"/>
          <w:b/>
          <w:sz w:val="24"/>
          <w:szCs w:val="24"/>
        </w:rPr>
        <w:t>Математическое моделирование надежности технических систем:</w:t>
      </w:r>
      <w:r w:rsidRPr="00D15B58">
        <w:rPr>
          <w:rFonts w:ascii="Times New Roman" w:eastAsia="Times New Roman" w:hAnsi="Times New Roman" w:cs="Times New Roman"/>
          <w:sz w:val="24"/>
          <w:szCs w:val="24"/>
        </w:rPr>
        <w:t xml:space="preserve"> </w:t>
      </w:r>
      <w:r w:rsidRPr="0073710C">
        <w:rPr>
          <w:rFonts w:ascii="Times New Roman" w:eastAsia="Times New Roman" w:hAnsi="Times New Roman" w:cs="Times New Roman"/>
          <w:i/>
          <w:sz w:val="24"/>
          <w:szCs w:val="24"/>
        </w:rPr>
        <w:t xml:space="preserve">сб. науч. тр. Вып. 11 </w:t>
      </w:r>
      <w:r w:rsidRPr="00D15B58">
        <w:rPr>
          <w:rFonts w:ascii="Times New Roman" w:eastAsia="Times New Roman" w:hAnsi="Times New Roman" w:cs="Times New Roman"/>
          <w:sz w:val="24"/>
          <w:szCs w:val="24"/>
        </w:rPr>
        <w:t>/ А. В. Перова, Р. Ю. Тарасов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112-117. - Библиогр.: 3 назв.</w:t>
      </w:r>
    </w:p>
    <w:p w:rsidR="00650FC2"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Рассматриваются методы выбора материалов основанные на математическом моделировании функционирования оцениваемых деталей в предлагаемых условиях эксплуатации. </w:t>
      </w:r>
    </w:p>
    <w:p w:rsidR="00650FC2" w:rsidRPr="00CE1300" w:rsidRDefault="00650FC2" w:rsidP="00650FC2">
      <w:pPr>
        <w:spacing w:line="240" w:lineRule="auto"/>
        <w:ind w:firstLine="708"/>
        <w:rPr>
          <w:rFonts w:ascii="Times New Roman" w:eastAsia="Times New Roman" w:hAnsi="Times New Roman" w:cs="Times New Roman"/>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Попов, Д.В.</w:t>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65.01</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Концептуальная модель развития российской промышленности на основе анализа эволюции факторов конкурентоспособности</w:t>
      </w:r>
      <w:r w:rsidRPr="00D15B58">
        <w:rPr>
          <w:rFonts w:ascii="Times New Roman" w:eastAsia="Times New Roman" w:hAnsi="Times New Roman" w:cs="Times New Roman"/>
          <w:sz w:val="24"/>
          <w:szCs w:val="24"/>
        </w:rPr>
        <w:t xml:space="preserve"> / Д. В. Попов, А. Н. Левченко // Вестник МГТУ "Станкин". - 2017. - № 4. - С. 120-124: ил. - Библиогр.: 11 назв.</w:t>
      </w:r>
    </w:p>
    <w:p w:rsidR="00650FC2" w:rsidRPr="00D15B58"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sz w:val="24"/>
          <w:szCs w:val="24"/>
        </w:rPr>
        <w:t xml:space="preserve">Рассмотрены актуальные вопросы повышения конкурентоспособности российских промышленных предприятий, среди которых наибольшее внимание уделено предприятиям, </w:t>
      </w:r>
      <w:r w:rsidRPr="00D15B58">
        <w:rPr>
          <w:rFonts w:ascii="Times New Roman" w:eastAsia="Times New Roman" w:hAnsi="Times New Roman" w:cs="Times New Roman"/>
          <w:sz w:val="24"/>
          <w:szCs w:val="24"/>
        </w:rPr>
        <w:lastRenderedPageBreak/>
        <w:t xml:space="preserve">производящим сложную наукоемкую продукцию. Приведен анализ нормативных правовых документов в области научно-технического и социально-экономического развития промышленных предприятий России. Исследована эволюция факторов конкурентоспособности и выделены самые значимые из них. Выявлены тенденции изменения характера взаимодействия производителей, покупателей, общества и государства. Предложена концептуальная модель развития российской промышленности и сформулированы ее основные принципы. </w:t>
      </w:r>
    </w:p>
    <w:p w:rsidR="00650FC2" w:rsidRDefault="00650FC2" w:rsidP="00650FC2">
      <w:pPr>
        <w:spacing w:line="240" w:lineRule="auto"/>
        <w:rPr>
          <w:rFonts w:ascii="Times New Roman" w:eastAsia="Times New Roman" w:hAnsi="Times New Roman" w:cs="Times New Roman"/>
          <w:b/>
          <w:bCs/>
          <w:i/>
          <w:sz w:val="24"/>
          <w:szCs w:val="24"/>
        </w:rPr>
      </w:pPr>
    </w:p>
    <w:p w:rsidR="00650FC2" w:rsidRPr="00D15B58" w:rsidRDefault="00650FC2" w:rsidP="00650FC2">
      <w:pPr>
        <w:spacing w:line="240" w:lineRule="auto"/>
        <w:rPr>
          <w:rFonts w:ascii="Times New Roman" w:eastAsia="Times New Roman" w:hAnsi="Times New Roman" w:cs="Times New Roman"/>
          <w:bCs/>
          <w:sz w:val="24"/>
          <w:szCs w:val="24"/>
        </w:rPr>
      </w:pPr>
      <w:r w:rsidRPr="00D15B58">
        <w:rPr>
          <w:rFonts w:ascii="Times New Roman" w:eastAsia="Times New Roman" w:hAnsi="Times New Roman" w:cs="Times New Roman"/>
          <w:b/>
          <w:bCs/>
          <w:i/>
          <w:sz w:val="24"/>
          <w:szCs w:val="24"/>
        </w:rPr>
        <w:t>Чечета, И.А.</w:t>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r>
      <w:r w:rsidR="002120A3">
        <w:rPr>
          <w:rFonts w:ascii="Times New Roman" w:eastAsia="Times New Roman" w:hAnsi="Times New Roman" w:cs="Times New Roman"/>
          <w:b/>
          <w:bCs/>
          <w:i/>
          <w:sz w:val="24"/>
          <w:szCs w:val="24"/>
        </w:rPr>
        <w:tab/>
        <w:t xml:space="preserve">      </w:t>
      </w:r>
      <w:r w:rsidRPr="00D15B58">
        <w:rPr>
          <w:rFonts w:ascii="Times New Roman" w:eastAsia="Times New Roman" w:hAnsi="Times New Roman" w:cs="Times New Roman"/>
          <w:bCs/>
          <w:sz w:val="24"/>
          <w:szCs w:val="24"/>
        </w:rPr>
        <w:t>УДК  621.9.047</w:t>
      </w:r>
    </w:p>
    <w:p w:rsidR="00650FC2" w:rsidRDefault="00650FC2" w:rsidP="00650FC2">
      <w:pPr>
        <w:spacing w:line="240" w:lineRule="auto"/>
        <w:ind w:firstLine="708"/>
        <w:rPr>
          <w:rFonts w:ascii="Times New Roman" w:eastAsia="Times New Roman" w:hAnsi="Times New Roman" w:cs="Times New Roman"/>
          <w:sz w:val="24"/>
          <w:szCs w:val="24"/>
        </w:rPr>
      </w:pPr>
      <w:r w:rsidRPr="00D15B58">
        <w:rPr>
          <w:rFonts w:ascii="Times New Roman" w:eastAsia="Times New Roman" w:hAnsi="Times New Roman" w:cs="Times New Roman"/>
          <w:b/>
          <w:sz w:val="24"/>
          <w:szCs w:val="24"/>
        </w:rPr>
        <w:t>Расширение области применения результатов статических испытаний металлов и сплавов на прочность</w:t>
      </w:r>
      <w:r w:rsidRPr="00D15B58">
        <w:rPr>
          <w:rFonts w:ascii="Times New Roman" w:eastAsia="Times New Roman" w:hAnsi="Times New Roman" w:cs="Times New Roman"/>
          <w:sz w:val="24"/>
          <w:szCs w:val="24"/>
        </w:rPr>
        <w:t xml:space="preserve">: </w:t>
      </w:r>
      <w:r w:rsidRPr="00D15B58">
        <w:rPr>
          <w:rFonts w:ascii="Times New Roman" w:eastAsia="Times New Roman" w:hAnsi="Times New Roman" w:cs="Times New Roman"/>
          <w:i/>
          <w:sz w:val="24"/>
          <w:szCs w:val="24"/>
        </w:rPr>
        <w:t>сб. науч. тр. Вып. 11</w:t>
      </w:r>
      <w:r w:rsidRPr="00D15B58">
        <w:rPr>
          <w:rFonts w:ascii="Times New Roman" w:eastAsia="Times New Roman" w:hAnsi="Times New Roman" w:cs="Times New Roman"/>
          <w:sz w:val="24"/>
          <w:szCs w:val="24"/>
        </w:rPr>
        <w:t xml:space="preserve"> / И. А. Чечета, В. В. Чернышова, В. А. Сай ; [отв. ред. Е.В. Смоленцев]; Воронеж. гос. техн. ун-т (ВГТУ)</w:t>
      </w:r>
      <w:r>
        <w:rPr>
          <w:rFonts w:ascii="Times New Roman" w:eastAsia="Times New Roman" w:hAnsi="Times New Roman" w:cs="Times New Roman"/>
          <w:sz w:val="24"/>
          <w:szCs w:val="24"/>
        </w:rPr>
        <w:t xml:space="preserve"> </w:t>
      </w:r>
      <w:r w:rsidRPr="00D15B58">
        <w:rPr>
          <w:rFonts w:ascii="Times New Roman" w:eastAsia="Times New Roman" w:hAnsi="Times New Roman" w:cs="Times New Roman"/>
          <w:sz w:val="24"/>
          <w:szCs w:val="24"/>
        </w:rPr>
        <w:t>// Современные технологии производства в машиностроении. - Воронеж. - 2017. - С. 20-23. - Библиогр.: 3 назв.</w:t>
      </w:r>
    </w:p>
    <w:p w:rsidR="00650FC2" w:rsidRPr="00D15B58" w:rsidRDefault="00650FC2" w:rsidP="00650FC2">
      <w:pPr>
        <w:spacing w:line="240" w:lineRule="auto"/>
        <w:ind w:firstLine="708"/>
        <w:rPr>
          <w:rFonts w:ascii="Times New Roman" w:hAnsi="Times New Roman" w:cs="Times New Roman"/>
          <w:sz w:val="24"/>
          <w:szCs w:val="24"/>
        </w:rPr>
      </w:pPr>
      <w:r w:rsidRPr="00D15B58">
        <w:rPr>
          <w:rFonts w:ascii="Times New Roman" w:eastAsia="Times New Roman" w:hAnsi="Times New Roman" w:cs="Times New Roman"/>
          <w:sz w:val="24"/>
          <w:szCs w:val="24"/>
        </w:rPr>
        <w:t>Проанализирован прием повышения точности статических испытаний материалов на прочность</w:t>
      </w:r>
      <w:r>
        <w:rPr>
          <w:rFonts w:ascii="Times New Roman" w:eastAsia="Times New Roman" w:hAnsi="Times New Roman" w:cs="Times New Roman"/>
          <w:sz w:val="24"/>
          <w:szCs w:val="24"/>
        </w:rPr>
        <w:t>.</w:t>
      </w:r>
    </w:p>
    <w:p w:rsidR="00650FC2" w:rsidRDefault="00650FC2" w:rsidP="002561B9">
      <w:pPr>
        <w:rPr>
          <w:rFonts w:ascii="Times New Roman" w:hAnsi="Times New Roman" w:cs="Times New Roman"/>
          <w:b/>
          <w:sz w:val="24"/>
          <w:szCs w:val="24"/>
        </w:rPr>
      </w:pPr>
    </w:p>
    <w:p w:rsidR="00650FC2" w:rsidRDefault="00650FC2" w:rsidP="002561B9">
      <w:pPr>
        <w:rPr>
          <w:rFonts w:ascii="Times New Roman" w:hAnsi="Times New Roman" w:cs="Times New Roman"/>
          <w:b/>
          <w:sz w:val="24"/>
          <w:szCs w:val="24"/>
        </w:rPr>
      </w:pPr>
    </w:p>
    <w:sectPr w:rsidR="00650FC2"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FFC" w:rsidRDefault="00C05FFC" w:rsidP="00A1782E">
      <w:r>
        <w:separator/>
      </w:r>
    </w:p>
  </w:endnote>
  <w:endnote w:type="continuationSeparator" w:id="1">
    <w:p w:rsidR="00C05FFC" w:rsidRDefault="00C05FFC"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386E6C" w:rsidRDefault="00386E6C">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4F6B16">
          <w:rPr>
            <w:rFonts w:ascii="Times New Roman" w:hAnsi="Times New Roman" w:cs="Times New Roman"/>
            <w:noProof/>
          </w:rPr>
          <w:t>2</w:t>
        </w:r>
        <w:r w:rsidRPr="003E4B59">
          <w:rPr>
            <w:rFonts w:ascii="Times New Roman" w:hAnsi="Times New Roman" w:cs="Times New Roman"/>
          </w:rPr>
          <w:fldChar w:fldCharType="end"/>
        </w:r>
      </w:p>
    </w:sdtContent>
  </w:sdt>
  <w:p w:rsidR="00386E6C" w:rsidRDefault="00386E6C">
    <w:pPr>
      <w:pStyle w:val="aa"/>
    </w:pPr>
  </w:p>
  <w:p w:rsidR="00386E6C" w:rsidRDefault="00386E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FFC" w:rsidRDefault="00C05FFC" w:rsidP="00A1782E">
      <w:r>
        <w:separator/>
      </w:r>
    </w:p>
  </w:footnote>
  <w:footnote w:type="continuationSeparator" w:id="1">
    <w:p w:rsidR="00C05FFC" w:rsidRDefault="00C05FFC"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219138"/>
  </w:hdrShapeDefaults>
  <w:footnotePr>
    <w:footnote w:id="0"/>
    <w:footnote w:id="1"/>
  </w:footnotePr>
  <w:endnotePr>
    <w:endnote w:id="0"/>
    <w:endnote w:id="1"/>
  </w:endnotePr>
  <w:compat>
    <w:useFELayout/>
  </w:compat>
  <w:rsids>
    <w:rsidRoot w:val="002F3B9A"/>
    <w:rsid w:val="0000205C"/>
    <w:rsid w:val="0000699A"/>
    <w:rsid w:val="00011B26"/>
    <w:rsid w:val="000129BC"/>
    <w:rsid w:val="000142BB"/>
    <w:rsid w:val="00014FA3"/>
    <w:rsid w:val="0002361D"/>
    <w:rsid w:val="000258C1"/>
    <w:rsid w:val="000266F9"/>
    <w:rsid w:val="00026C73"/>
    <w:rsid w:val="00031BE2"/>
    <w:rsid w:val="000325AE"/>
    <w:rsid w:val="00032D12"/>
    <w:rsid w:val="000340E6"/>
    <w:rsid w:val="00034E26"/>
    <w:rsid w:val="00041323"/>
    <w:rsid w:val="00042050"/>
    <w:rsid w:val="000433F1"/>
    <w:rsid w:val="00046E4B"/>
    <w:rsid w:val="0004705E"/>
    <w:rsid w:val="00060300"/>
    <w:rsid w:val="00061444"/>
    <w:rsid w:val="00061DF8"/>
    <w:rsid w:val="000736B3"/>
    <w:rsid w:val="00075AD1"/>
    <w:rsid w:val="000813DA"/>
    <w:rsid w:val="00081421"/>
    <w:rsid w:val="0008487D"/>
    <w:rsid w:val="0008537E"/>
    <w:rsid w:val="00085F14"/>
    <w:rsid w:val="00090B25"/>
    <w:rsid w:val="0009463A"/>
    <w:rsid w:val="000946AD"/>
    <w:rsid w:val="00095FF1"/>
    <w:rsid w:val="000A0654"/>
    <w:rsid w:val="000A27A9"/>
    <w:rsid w:val="000A4709"/>
    <w:rsid w:val="000A503C"/>
    <w:rsid w:val="000A5B67"/>
    <w:rsid w:val="000B36D0"/>
    <w:rsid w:val="000B3A87"/>
    <w:rsid w:val="000B4EC5"/>
    <w:rsid w:val="000C2DCF"/>
    <w:rsid w:val="000C7079"/>
    <w:rsid w:val="000D034F"/>
    <w:rsid w:val="000D0F5A"/>
    <w:rsid w:val="000D2732"/>
    <w:rsid w:val="000D37D4"/>
    <w:rsid w:val="000E0253"/>
    <w:rsid w:val="000E3D09"/>
    <w:rsid w:val="000E3D21"/>
    <w:rsid w:val="000E4256"/>
    <w:rsid w:val="000E4E96"/>
    <w:rsid w:val="000F0E80"/>
    <w:rsid w:val="000F19BB"/>
    <w:rsid w:val="000F3D15"/>
    <w:rsid w:val="000F48B3"/>
    <w:rsid w:val="000F6CA5"/>
    <w:rsid w:val="0010024D"/>
    <w:rsid w:val="00104C60"/>
    <w:rsid w:val="001073BB"/>
    <w:rsid w:val="001111C4"/>
    <w:rsid w:val="00112B93"/>
    <w:rsid w:val="00116B33"/>
    <w:rsid w:val="00120250"/>
    <w:rsid w:val="0013002D"/>
    <w:rsid w:val="00130A54"/>
    <w:rsid w:val="00131DFD"/>
    <w:rsid w:val="00132C9F"/>
    <w:rsid w:val="001367C7"/>
    <w:rsid w:val="001422E3"/>
    <w:rsid w:val="00144663"/>
    <w:rsid w:val="00147297"/>
    <w:rsid w:val="00147FFD"/>
    <w:rsid w:val="00151D21"/>
    <w:rsid w:val="001548EE"/>
    <w:rsid w:val="00156895"/>
    <w:rsid w:val="00160071"/>
    <w:rsid w:val="0016356C"/>
    <w:rsid w:val="00166190"/>
    <w:rsid w:val="00171C18"/>
    <w:rsid w:val="00172AD9"/>
    <w:rsid w:val="0017440F"/>
    <w:rsid w:val="00176161"/>
    <w:rsid w:val="00183A52"/>
    <w:rsid w:val="001955A2"/>
    <w:rsid w:val="00196500"/>
    <w:rsid w:val="001A2749"/>
    <w:rsid w:val="001A46EA"/>
    <w:rsid w:val="001A7E7F"/>
    <w:rsid w:val="001B0AEE"/>
    <w:rsid w:val="001B2726"/>
    <w:rsid w:val="001B29FA"/>
    <w:rsid w:val="001B2AA5"/>
    <w:rsid w:val="001B32B1"/>
    <w:rsid w:val="001B4DD6"/>
    <w:rsid w:val="001C0FED"/>
    <w:rsid w:val="001D0D06"/>
    <w:rsid w:val="001D2995"/>
    <w:rsid w:val="001D3634"/>
    <w:rsid w:val="001D5452"/>
    <w:rsid w:val="001D6C68"/>
    <w:rsid w:val="001E5DB4"/>
    <w:rsid w:val="001F76A6"/>
    <w:rsid w:val="001F7BAC"/>
    <w:rsid w:val="00200BF1"/>
    <w:rsid w:val="00201AE5"/>
    <w:rsid w:val="00202EFD"/>
    <w:rsid w:val="002074A2"/>
    <w:rsid w:val="00211C84"/>
    <w:rsid w:val="002120A3"/>
    <w:rsid w:val="0022477B"/>
    <w:rsid w:val="00231D1F"/>
    <w:rsid w:val="0023269E"/>
    <w:rsid w:val="00234BA5"/>
    <w:rsid w:val="00240ED6"/>
    <w:rsid w:val="00243117"/>
    <w:rsid w:val="002520B9"/>
    <w:rsid w:val="00252609"/>
    <w:rsid w:val="00253F0A"/>
    <w:rsid w:val="002561B9"/>
    <w:rsid w:val="00260365"/>
    <w:rsid w:val="002617B9"/>
    <w:rsid w:val="002650A3"/>
    <w:rsid w:val="00267239"/>
    <w:rsid w:val="00267ABD"/>
    <w:rsid w:val="00272050"/>
    <w:rsid w:val="00272ED7"/>
    <w:rsid w:val="00274C2C"/>
    <w:rsid w:val="0027681E"/>
    <w:rsid w:val="00277ABE"/>
    <w:rsid w:val="00283AE2"/>
    <w:rsid w:val="00286A2B"/>
    <w:rsid w:val="002905E0"/>
    <w:rsid w:val="00290E04"/>
    <w:rsid w:val="002A0388"/>
    <w:rsid w:val="002A2621"/>
    <w:rsid w:val="002A5A9A"/>
    <w:rsid w:val="002B1009"/>
    <w:rsid w:val="002B2607"/>
    <w:rsid w:val="002B2E9F"/>
    <w:rsid w:val="002B43D7"/>
    <w:rsid w:val="002D6EEC"/>
    <w:rsid w:val="002E1775"/>
    <w:rsid w:val="002F37DB"/>
    <w:rsid w:val="002F3B9A"/>
    <w:rsid w:val="002F487C"/>
    <w:rsid w:val="002F686E"/>
    <w:rsid w:val="003122A1"/>
    <w:rsid w:val="0031431E"/>
    <w:rsid w:val="00314328"/>
    <w:rsid w:val="003147BF"/>
    <w:rsid w:val="00315062"/>
    <w:rsid w:val="003222EE"/>
    <w:rsid w:val="00323C51"/>
    <w:rsid w:val="00332291"/>
    <w:rsid w:val="0033570D"/>
    <w:rsid w:val="00342DB0"/>
    <w:rsid w:val="00344397"/>
    <w:rsid w:val="00352269"/>
    <w:rsid w:val="0035599E"/>
    <w:rsid w:val="003627A4"/>
    <w:rsid w:val="00363C51"/>
    <w:rsid w:val="00363D09"/>
    <w:rsid w:val="00366070"/>
    <w:rsid w:val="00366092"/>
    <w:rsid w:val="003703FB"/>
    <w:rsid w:val="00371A6D"/>
    <w:rsid w:val="00382945"/>
    <w:rsid w:val="00383E9D"/>
    <w:rsid w:val="00385B2B"/>
    <w:rsid w:val="00386E6C"/>
    <w:rsid w:val="003912F3"/>
    <w:rsid w:val="00391D42"/>
    <w:rsid w:val="00393611"/>
    <w:rsid w:val="00394DEA"/>
    <w:rsid w:val="003A5BF6"/>
    <w:rsid w:val="003B0EF3"/>
    <w:rsid w:val="003B3742"/>
    <w:rsid w:val="003B7698"/>
    <w:rsid w:val="003C2AEF"/>
    <w:rsid w:val="003C3A19"/>
    <w:rsid w:val="003C7EEE"/>
    <w:rsid w:val="003D0275"/>
    <w:rsid w:val="003D6D8B"/>
    <w:rsid w:val="003E0AA9"/>
    <w:rsid w:val="003E189E"/>
    <w:rsid w:val="003E4B59"/>
    <w:rsid w:val="003E5C1A"/>
    <w:rsid w:val="003E7ACA"/>
    <w:rsid w:val="003E7C55"/>
    <w:rsid w:val="003F25B9"/>
    <w:rsid w:val="003F2933"/>
    <w:rsid w:val="003F540E"/>
    <w:rsid w:val="003F544B"/>
    <w:rsid w:val="004016B0"/>
    <w:rsid w:val="0040326C"/>
    <w:rsid w:val="00403DE8"/>
    <w:rsid w:val="0040759B"/>
    <w:rsid w:val="0041682D"/>
    <w:rsid w:val="004224C0"/>
    <w:rsid w:val="0042303A"/>
    <w:rsid w:val="004258EA"/>
    <w:rsid w:val="00433C22"/>
    <w:rsid w:val="00434843"/>
    <w:rsid w:val="00435D0B"/>
    <w:rsid w:val="004373BC"/>
    <w:rsid w:val="00442EE5"/>
    <w:rsid w:val="00445F52"/>
    <w:rsid w:val="00447898"/>
    <w:rsid w:val="00456DA5"/>
    <w:rsid w:val="004612A6"/>
    <w:rsid w:val="00464D7D"/>
    <w:rsid w:val="00466113"/>
    <w:rsid w:val="004736D1"/>
    <w:rsid w:val="00476C36"/>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B14B4"/>
    <w:rsid w:val="004B1E81"/>
    <w:rsid w:val="004B4414"/>
    <w:rsid w:val="004C47A9"/>
    <w:rsid w:val="004D1CA9"/>
    <w:rsid w:val="004D7EEE"/>
    <w:rsid w:val="004E19D5"/>
    <w:rsid w:val="004E284F"/>
    <w:rsid w:val="004F12CA"/>
    <w:rsid w:val="004F5898"/>
    <w:rsid w:val="004F6B16"/>
    <w:rsid w:val="004F6F9A"/>
    <w:rsid w:val="0050161E"/>
    <w:rsid w:val="00501BEA"/>
    <w:rsid w:val="00502683"/>
    <w:rsid w:val="0050449D"/>
    <w:rsid w:val="005048FE"/>
    <w:rsid w:val="00512516"/>
    <w:rsid w:val="00514972"/>
    <w:rsid w:val="0051791D"/>
    <w:rsid w:val="00531508"/>
    <w:rsid w:val="0054062F"/>
    <w:rsid w:val="00540ED8"/>
    <w:rsid w:val="00542AA8"/>
    <w:rsid w:val="00547501"/>
    <w:rsid w:val="0055458B"/>
    <w:rsid w:val="005547B5"/>
    <w:rsid w:val="00556FFC"/>
    <w:rsid w:val="00563B1A"/>
    <w:rsid w:val="00565A90"/>
    <w:rsid w:val="0056677F"/>
    <w:rsid w:val="00566DC3"/>
    <w:rsid w:val="00571BBF"/>
    <w:rsid w:val="005822A3"/>
    <w:rsid w:val="00582437"/>
    <w:rsid w:val="00582D10"/>
    <w:rsid w:val="0058468B"/>
    <w:rsid w:val="00590C68"/>
    <w:rsid w:val="005975DA"/>
    <w:rsid w:val="005A41C1"/>
    <w:rsid w:val="005A42A6"/>
    <w:rsid w:val="005B0BFE"/>
    <w:rsid w:val="005B18EA"/>
    <w:rsid w:val="005B3784"/>
    <w:rsid w:val="005B7B9C"/>
    <w:rsid w:val="005B7D1A"/>
    <w:rsid w:val="005C4FEC"/>
    <w:rsid w:val="005C7DD3"/>
    <w:rsid w:val="005C7F4C"/>
    <w:rsid w:val="005D0202"/>
    <w:rsid w:val="005D1AA4"/>
    <w:rsid w:val="005D1E23"/>
    <w:rsid w:val="005F197B"/>
    <w:rsid w:val="005F2AD3"/>
    <w:rsid w:val="005F3AAD"/>
    <w:rsid w:val="005F4CD4"/>
    <w:rsid w:val="005F7F0A"/>
    <w:rsid w:val="00602D15"/>
    <w:rsid w:val="006038B0"/>
    <w:rsid w:val="0060405F"/>
    <w:rsid w:val="00604217"/>
    <w:rsid w:val="0060510C"/>
    <w:rsid w:val="00607028"/>
    <w:rsid w:val="00610F6D"/>
    <w:rsid w:val="006116EC"/>
    <w:rsid w:val="006153ED"/>
    <w:rsid w:val="00616B3E"/>
    <w:rsid w:val="0061729B"/>
    <w:rsid w:val="00620B2B"/>
    <w:rsid w:val="00620C7C"/>
    <w:rsid w:val="00624180"/>
    <w:rsid w:val="006248C4"/>
    <w:rsid w:val="00626818"/>
    <w:rsid w:val="00630238"/>
    <w:rsid w:val="00634AF5"/>
    <w:rsid w:val="00635785"/>
    <w:rsid w:val="0064154D"/>
    <w:rsid w:val="00641871"/>
    <w:rsid w:val="0064332B"/>
    <w:rsid w:val="00646304"/>
    <w:rsid w:val="00646B4A"/>
    <w:rsid w:val="00650052"/>
    <w:rsid w:val="00650FC2"/>
    <w:rsid w:val="0065109E"/>
    <w:rsid w:val="006573BC"/>
    <w:rsid w:val="00660433"/>
    <w:rsid w:val="0066071A"/>
    <w:rsid w:val="00662B85"/>
    <w:rsid w:val="0066355B"/>
    <w:rsid w:val="006665EC"/>
    <w:rsid w:val="006679CE"/>
    <w:rsid w:val="00667D55"/>
    <w:rsid w:val="00673B82"/>
    <w:rsid w:val="00677605"/>
    <w:rsid w:val="006801A5"/>
    <w:rsid w:val="00680B66"/>
    <w:rsid w:val="00682C8E"/>
    <w:rsid w:val="006830A0"/>
    <w:rsid w:val="00684B8C"/>
    <w:rsid w:val="00686114"/>
    <w:rsid w:val="00686E76"/>
    <w:rsid w:val="00692566"/>
    <w:rsid w:val="006935B5"/>
    <w:rsid w:val="006969C0"/>
    <w:rsid w:val="00697213"/>
    <w:rsid w:val="006A0D1A"/>
    <w:rsid w:val="006A2770"/>
    <w:rsid w:val="006A5D40"/>
    <w:rsid w:val="006B1695"/>
    <w:rsid w:val="006B1CD1"/>
    <w:rsid w:val="006B46A9"/>
    <w:rsid w:val="006B504A"/>
    <w:rsid w:val="006C44C0"/>
    <w:rsid w:val="006C6CD9"/>
    <w:rsid w:val="006D3444"/>
    <w:rsid w:val="006D7ADE"/>
    <w:rsid w:val="006F16A2"/>
    <w:rsid w:val="006F3556"/>
    <w:rsid w:val="006F5620"/>
    <w:rsid w:val="006F776E"/>
    <w:rsid w:val="006F79ED"/>
    <w:rsid w:val="00702B23"/>
    <w:rsid w:val="00706257"/>
    <w:rsid w:val="007067F9"/>
    <w:rsid w:val="007100EA"/>
    <w:rsid w:val="007101BD"/>
    <w:rsid w:val="007104A0"/>
    <w:rsid w:val="00711A79"/>
    <w:rsid w:val="00712471"/>
    <w:rsid w:val="007165A9"/>
    <w:rsid w:val="007317F2"/>
    <w:rsid w:val="007320D9"/>
    <w:rsid w:val="007327BB"/>
    <w:rsid w:val="007422C3"/>
    <w:rsid w:val="007450A3"/>
    <w:rsid w:val="00761BFB"/>
    <w:rsid w:val="00762FDE"/>
    <w:rsid w:val="007656B9"/>
    <w:rsid w:val="0076570B"/>
    <w:rsid w:val="00774CB4"/>
    <w:rsid w:val="00774E43"/>
    <w:rsid w:val="00783112"/>
    <w:rsid w:val="0078680B"/>
    <w:rsid w:val="00787E72"/>
    <w:rsid w:val="00794281"/>
    <w:rsid w:val="00795431"/>
    <w:rsid w:val="00795BA0"/>
    <w:rsid w:val="00797002"/>
    <w:rsid w:val="0079748A"/>
    <w:rsid w:val="007A1E77"/>
    <w:rsid w:val="007A49D5"/>
    <w:rsid w:val="007A642F"/>
    <w:rsid w:val="007B13F8"/>
    <w:rsid w:val="007B1CB9"/>
    <w:rsid w:val="007B3719"/>
    <w:rsid w:val="007B64F8"/>
    <w:rsid w:val="007B67B2"/>
    <w:rsid w:val="007D06EF"/>
    <w:rsid w:val="007D13CF"/>
    <w:rsid w:val="007D1B1C"/>
    <w:rsid w:val="007D1B44"/>
    <w:rsid w:val="007D3D8D"/>
    <w:rsid w:val="007D4BC3"/>
    <w:rsid w:val="007D5AEA"/>
    <w:rsid w:val="007D7393"/>
    <w:rsid w:val="007D7E0D"/>
    <w:rsid w:val="007E01CB"/>
    <w:rsid w:val="007E05D0"/>
    <w:rsid w:val="007E2684"/>
    <w:rsid w:val="007E6CF9"/>
    <w:rsid w:val="007F466A"/>
    <w:rsid w:val="007F48B0"/>
    <w:rsid w:val="00801CA0"/>
    <w:rsid w:val="00802BC4"/>
    <w:rsid w:val="0081436E"/>
    <w:rsid w:val="008168F5"/>
    <w:rsid w:val="008174DC"/>
    <w:rsid w:val="0082015E"/>
    <w:rsid w:val="00825EB4"/>
    <w:rsid w:val="00827BB7"/>
    <w:rsid w:val="00830C74"/>
    <w:rsid w:val="00835643"/>
    <w:rsid w:val="00836969"/>
    <w:rsid w:val="00836C04"/>
    <w:rsid w:val="0084022D"/>
    <w:rsid w:val="00842C4F"/>
    <w:rsid w:val="00850D1D"/>
    <w:rsid w:val="00857ECA"/>
    <w:rsid w:val="00857F7C"/>
    <w:rsid w:val="00863B4D"/>
    <w:rsid w:val="00865627"/>
    <w:rsid w:val="00871892"/>
    <w:rsid w:val="00871D67"/>
    <w:rsid w:val="008758DD"/>
    <w:rsid w:val="00877D69"/>
    <w:rsid w:val="00880195"/>
    <w:rsid w:val="00895CCC"/>
    <w:rsid w:val="008A1134"/>
    <w:rsid w:val="008A16A5"/>
    <w:rsid w:val="008A53FE"/>
    <w:rsid w:val="008A6E94"/>
    <w:rsid w:val="008B216D"/>
    <w:rsid w:val="008B33EC"/>
    <w:rsid w:val="008B7320"/>
    <w:rsid w:val="008C1341"/>
    <w:rsid w:val="008C30E0"/>
    <w:rsid w:val="008C4A97"/>
    <w:rsid w:val="008C5DF5"/>
    <w:rsid w:val="008C7B55"/>
    <w:rsid w:val="008D14B2"/>
    <w:rsid w:val="008D3F65"/>
    <w:rsid w:val="008D42DE"/>
    <w:rsid w:val="008D60B6"/>
    <w:rsid w:val="008E040A"/>
    <w:rsid w:val="008E10C5"/>
    <w:rsid w:val="008E1D59"/>
    <w:rsid w:val="008E2F5F"/>
    <w:rsid w:val="008F761F"/>
    <w:rsid w:val="0090029D"/>
    <w:rsid w:val="0090238D"/>
    <w:rsid w:val="00903713"/>
    <w:rsid w:val="00903756"/>
    <w:rsid w:val="00903AC2"/>
    <w:rsid w:val="009061B1"/>
    <w:rsid w:val="00912FF6"/>
    <w:rsid w:val="00917333"/>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6463"/>
    <w:rsid w:val="00946500"/>
    <w:rsid w:val="00947353"/>
    <w:rsid w:val="0095139C"/>
    <w:rsid w:val="009537A3"/>
    <w:rsid w:val="00963143"/>
    <w:rsid w:val="00963FAD"/>
    <w:rsid w:val="0096672D"/>
    <w:rsid w:val="00966850"/>
    <w:rsid w:val="009672DE"/>
    <w:rsid w:val="00972D4B"/>
    <w:rsid w:val="00973129"/>
    <w:rsid w:val="0097622F"/>
    <w:rsid w:val="00987109"/>
    <w:rsid w:val="00990DA5"/>
    <w:rsid w:val="00992411"/>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B7DD9"/>
    <w:rsid w:val="009D46B4"/>
    <w:rsid w:val="009D7E3F"/>
    <w:rsid w:val="009E1BB0"/>
    <w:rsid w:val="009E272E"/>
    <w:rsid w:val="009E52FF"/>
    <w:rsid w:val="009F081E"/>
    <w:rsid w:val="009F0BDC"/>
    <w:rsid w:val="009F150D"/>
    <w:rsid w:val="009F7374"/>
    <w:rsid w:val="009F7E47"/>
    <w:rsid w:val="00A04383"/>
    <w:rsid w:val="00A06A47"/>
    <w:rsid w:val="00A10107"/>
    <w:rsid w:val="00A11EF9"/>
    <w:rsid w:val="00A13BF3"/>
    <w:rsid w:val="00A1782E"/>
    <w:rsid w:val="00A24588"/>
    <w:rsid w:val="00A30AC7"/>
    <w:rsid w:val="00A33CD3"/>
    <w:rsid w:val="00A3586E"/>
    <w:rsid w:val="00A36C05"/>
    <w:rsid w:val="00A46B58"/>
    <w:rsid w:val="00A51F39"/>
    <w:rsid w:val="00A552A3"/>
    <w:rsid w:val="00A56E0F"/>
    <w:rsid w:val="00A610A0"/>
    <w:rsid w:val="00A62445"/>
    <w:rsid w:val="00A63C2D"/>
    <w:rsid w:val="00A72730"/>
    <w:rsid w:val="00A72EAE"/>
    <w:rsid w:val="00A75711"/>
    <w:rsid w:val="00A90EAF"/>
    <w:rsid w:val="00A92381"/>
    <w:rsid w:val="00A95A8D"/>
    <w:rsid w:val="00AA17EA"/>
    <w:rsid w:val="00AA2594"/>
    <w:rsid w:val="00AA2FEF"/>
    <w:rsid w:val="00AA39A3"/>
    <w:rsid w:val="00AB0785"/>
    <w:rsid w:val="00AB0E84"/>
    <w:rsid w:val="00AB1B86"/>
    <w:rsid w:val="00AB6593"/>
    <w:rsid w:val="00AC5D9A"/>
    <w:rsid w:val="00AD1250"/>
    <w:rsid w:val="00AD376C"/>
    <w:rsid w:val="00AD482A"/>
    <w:rsid w:val="00AD4B33"/>
    <w:rsid w:val="00AD7C65"/>
    <w:rsid w:val="00AE1C35"/>
    <w:rsid w:val="00AE1C90"/>
    <w:rsid w:val="00AE2BF3"/>
    <w:rsid w:val="00AE2EAF"/>
    <w:rsid w:val="00AE3849"/>
    <w:rsid w:val="00AE40FB"/>
    <w:rsid w:val="00AE51AD"/>
    <w:rsid w:val="00AE5360"/>
    <w:rsid w:val="00AE60B1"/>
    <w:rsid w:val="00AE7218"/>
    <w:rsid w:val="00AE786F"/>
    <w:rsid w:val="00AF0449"/>
    <w:rsid w:val="00B00BD7"/>
    <w:rsid w:val="00B00C73"/>
    <w:rsid w:val="00B017D1"/>
    <w:rsid w:val="00B143DB"/>
    <w:rsid w:val="00B21B8B"/>
    <w:rsid w:val="00B236FC"/>
    <w:rsid w:val="00B31224"/>
    <w:rsid w:val="00B319AF"/>
    <w:rsid w:val="00B35C30"/>
    <w:rsid w:val="00B40AEB"/>
    <w:rsid w:val="00B43F7D"/>
    <w:rsid w:val="00B44463"/>
    <w:rsid w:val="00B4637D"/>
    <w:rsid w:val="00B6004D"/>
    <w:rsid w:val="00B60177"/>
    <w:rsid w:val="00B6098E"/>
    <w:rsid w:val="00B60D08"/>
    <w:rsid w:val="00B61B2E"/>
    <w:rsid w:val="00B66117"/>
    <w:rsid w:val="00B72A08"/>
    <w:rsid w:val="00B72E42"/>
    <w:rsid w:val="00B73444"/>
    <w:rsid w:val="00B80CAC"/>
    <w:rsid w:val="00B80DED"/>
    <w:rsid w:val="00B81166"/>
    <w:rsid w:val="00B83F7E"/>
    <w:rsid w:val="00B9039D"/>
    <w:rsid w:val="00B91B76"/>
    <w:rsid w:val="00BA0618"/>
    <w:rsid w:val="00BA22ED"/>
    <w:rsid w:val="00BA39EE"/>
    <w:rsid w:val="00BA67BA"/>
    <w:rsid w:val="00BA71F3"/>
    <w:rsid w:val="00BA7E7C"/>
    <w:rsid w:val="00BB12E2"/>
    <w:rsid w:val="00BB23F5"/>
    <w:rsid w:val="00BB25B4"/>
    <w:rsid w:val="00BB31A5"/>
    <w:rsid w:val="00BB4FCE"/>
    <w:rsid w:val="00BB781C"/>
    <w:rsid w:val="00BC26CB"/>
    <w:rsid w:val="00BC30D6"/>
    <w:rsid w:val="00BC6FCF"/>
    <w:rsid w:val="00BD3674"/>
    <w:rsid w:val="00BD7DD3"/>
    <w:rsid w:val="00BE2987"/>
    <w:rsid w:val="00BE4A35"/>
    <w:rsid w:val="00BE50AF"/>
    <w:rsid w:val="00C01873"/>
    <w:rsid w:val="00C041A7"/>
    <w:rsid w:val="00C05FFC"/>
    <w:rsid w:val="00C06FBC"/>
    <w:rsid w:val="00C07220"/>
    <w:rsid w:val="00C12EA1"/>
    <w:rsid w:val="00C12EF8"/>
    <w:rsid w:val="00C14CBC"/>
    <w:rsid w:val="00C14E5C"/>
    <w:rsid w:val="00C20DB5"/>
    <w:rsid w:val="00C223D4"/>
    <w:rsid w:val="00C24192"/>
    <w:rsid w:val="00C24695"/>
    <w:rsid w:val="00C25479"/>
    <w:rsid w:val="00C25B98"/>
    <w:rsid w:val="00C2726F"/>
    <w:rsid w:val="00C30A56"/>
    <w:rsid w:val="00C31EF3"/>
    <w:rsid w:val="00C326EF"/>
    <w:rsid w:val="00C40BF3"/>
    <w:rsid w:val="00C42C47"/>
    <w:rsid w:val="00C42D0A"/>
    <w:rsid w:val="00C52262"/>
    <w:rsid w:val="00C52A5B"/>
    <w:rsid w:val="00C53242"/>
    <w:rsid w:val="00C55E30"/>
    <w:rsid w:val="00C6443F"/>
    <w:rsid w:val="00C6484E"/>
    <w:rsid w:val="00C64AC8"/>
    <w:rsid w:val="00C6578F"/>
    <w:rsid w:val="00C70A32"/>
    <w:rsid w:val="00C71128"/>
    <w:rsid w:val="00C7281B"/>
    <w:rsid w:val="00C739A6"/>
    <w:rsid w:val="00C800C0"/>
    <w:rsid w:val="00C803D0"/>
    <w:rsid w:val="00C80AEB"/>
    <w:rsid w:val="00C839AD"/>
    <w:rsid w:val="00C87A6B"/>
    <w:rsid w:val="00C94493"/>
    <w:rsid w:val="00C95BD6"/>
    <w:rsid w:val="00C970FB"/>
    <w:rsid w:val="00C97F96"/>
    <w:rsid w:val="00CA0708"/>
    <w:rsid w:val="00CA2445"/>
    <w:rsid w:val="00CA53DF"/>
    <w:rsid w:val="00CA65A4"/>
    <w:rsid w:val="00CB1DCE"/>
    <w:rsid w:val="00CB2E81"/>
    <w:rsid w:val="00CB33CC"/>
    <w:rsid w:val="00CB58DA"/>
    <w:rsid w:val="00CB5BB6"/>
    <w:rsid w:val="00CC07BA"/>
    <w:rsid w:val="00CC2122"/>
    <w:rsid w:val="00CC306A"/>
    <w:rsid w:val="00CC3CDC"/>
    <w:rsid w:val="00CC7ADF"/>
    <w:rsid w:val="00CD0BDB"/>
    <w:rsid w:val="00CD20E2"/>
    <w:rsid w:val="00CD402F"/>
    <w:rsid w:val="00CD6128"/>
    <w:rsid w:val="00CE2347"/>
    <w:rsid w:val="00CE641D"/>
    <w:rsid w:val="00CF2D2E"/>
    <w:rsid w:val="00CF35C3"/>
    <w:rsid w:val="00CF4493"/>
    <w:rsid w:val="00CF467E"/>
    <w:rsid w:val="00CF4980"/>
    <w:rsid w:val="00D02028"/>
    <w:rsid w:val="00D0225B"/>
    <w:rsid w:val="00D05673"/>
    <w:rsid w:val="00D107C0"/>
    <w:rsid w:val="00D171C1"/>
    <w:rsid w:val="00D1771B"/>
    <w:rsid w:val="00D2292F"/>
    <w:rsid w:val="00D244D0"/>
    <w:rsid w:val="00D27C5B"/>
    <w:rsid w:val="00D307F7"/>
    <w:rsid w:val="00D567F2"/>
    <w:rsid w:val="00D60D64"/>
    <w:rsid w:val="00D6222A"/>
    <w:rsid w:val="00D6558A"/>
    <w:rsid w:val="00D70FDD"/>
    <w:rsid w:val="00D71E29"/>
    <w:rsid w:val="00D72743"/>
    <w:rsid w:val="00D72C4C"/>
    <w:rsid w:val="00D85ACD"/>
    <w:rsid w:val="00D87C19"/>
    <w:rsid w:val="00D90681"/>
    <w:rsid w:val="00D90E24"/>
    <w:rsid w:val="00D92438"/>
    <w:rsid w:val="00D94B85"/>
    <w:rsid w:val="00D95F4C"/>
    <w:rsid w:val="00D9688D"/>
    <w:rsid w:val="00DA2CFB"/>
    <w:rsid w:val="00DA32B6"/>
    <w:rsid w:val="00DA6D17"/>
    <w:rsid w:val="00DB0C56"/>
    <w:rsid w:val="00DB1AB4"/>
    <w:rsid w:val="00DB2A30"/>
    <w:rsid w:val="00DB3C75"/>
    <w:rsid w:val="00DB64F5"/>
    <w:rsid w:val="00DC26B6"/>
    <w:rsid w:val="00DC3129"/>
    <w:rsid w:val="00DC6B43"/>
    <w:rsid w:val="00DD2CA7"/>
    <w:rsid w:val="00DD32F7"/>
    <w:rsid w:val="00DD40B2"/>
    <w:rsid w:val="00DD5333"/>
    <w:rsid w:val="00DD7CE6"/>
    <w:rsid w:val="00DE2859"/>
    <w:rsid w:val="00DE48C1"/>
    <w:rsid w:val="00DE5C68"/>
    <w:rsid w:val="00DE5E54"/>
    <w:rsid w:val="00DE6AFD"/>
    <w:rsid w:val="00DF0144"/>
    <w:rsid w:val="00DF34C9"/>
    <w:rsid w:val="00DF7039"/>
    <w:rsid w:val="00DF7D4B"/>
    <w:rsid w:val="00E00F12"/>
    <w:rsid w:val="00E019DA"/>
    <w:rsid w:val="00E061D4"/>
    <w:rsid w:val="00E10FA5"/>
    <w:rsid w:val="00E13FB5"/>
    <w:rsid w:val="00E203FE"/>
    <w:rsid w:val="00E21117"/>
    <w:rsid w:val="00E214CB"/>
    <w:rsid w:val="00E31D0E"/>
    <w:rsid w:val="00E3256E"/>
    <w:rsid w:val="00E35F10"/>
    <w:rsid w:val="00E46E87"/>
    <w:rsid w:val="00E51561"/>
    <w:rsid w:val="00E61554"/>
    <w:rsid w:val="00E62C06"/>
    <w:rsid w:val="00E63A4B"/>
    <w:rsid w:val="00E648F7"/>
    <w:rsid w:val="00E70BA6"/>
    <w:rsid w:val="00E714FB"/>
    <w:rsid w:val="00E71706"/>
    <w:rsid w:val="00E725DF"/>
    <w:rsid w:val="00E7305B"/>
    <w:rsid w:val="00E730A2"/>
    <w:rsid w:val="00E75980"/>
    <w:rsid w:val="00E761EC"/>
    <w:rsid w:val="00E7683D"/>
    <w:rsid w:val="00E7715F"/>
    <w:rsid w:val="00E7776A"/>
    <w:rsid w:val="00E840B1"/>
    <w:rsid w:val="00E909BD"/>
    <w:rsid w:val="00EA0D68"/>
    <w:rsid w:val="00EA0D9B"/>
    <w:rsid w:val="00EA162C"/>
    <w:rsid w:val="00EA3FD3"/>
    <w:rsid w:val="00EA4F1D"/>
    <w:rsid w:val="00EA52EF"/>
    <w:rsid w:val="00EA7C06"/>
    <w:rsid w:val="00EA7F34"/>
    <w:rsid w:val="00EB08A4"/>
    <w:rsid w:val="00EB158F"/>
    <w:rsid w:val="00EB2B75"/>
    <w:rsid w:val="00EB322E"/>
    <w:rsid w:val="00EB469E"/>
    <w:rsid w:val="00EB752E"/>
    <w:rsid w:val="00EC0526"/>
    <w:rsid w:val="00EC30C6"/>
    <w:rsid w:val="00EC535A"/>
    <w:rsid w:val="00EC56BD"/>
    <w:rsid w:val="00ED080B"/>
    <w:rsid w:val="00ED3CC7"/>
    <w:rsid w:val="00ED7B58"/>
    <w:rsid w:val="00EE1540"/>
    <w:rsid w:val="00EE3B78"/>
    <w:rsid w:val="00EE67BE"/>
    <w:rsid w:val="00EE7F98"/>
    <w:rsid w:val="00EF029F"/>
    <w:rsid w:val="00EF25C0"/>
    <w:rsid w:val="00EF66D7"/>
    <w:rsid w:val="00F03C31"/>
    <w:rsid w:val="00F05ACA"/>
    <w:rsid w:val="00F062DA"/>
    <w:rsid w:val="00F07616"/>
    <w:rsid w:val="00F13B16"/>
    <w:rsid w:val="00F13DED"/>
    <w:rsid w:val="00F15811"/>
    <w:rsid w:val="00F16EBC"/>
    <w:rsid w:val="00F17160"/>
    <w:rsid w:val="00F216B1"/>
    <w:rsid w:val="00F227B5"/>
    <w:rsid w:val="00F24465"/>
    <w:rsid w:val="00F3057A"/>
    <w:rsid w:val="00F33E7B"/>
    <w:rsid w:val="00F3473A"/>
    <w:rsid w:val="00F34813"/>
    <w:rsid w:val="00F37538"/>
    <w:rsid w:val="00F41F15"/>
    <w:rsid w:val="00F42713"/>
    <w:rsid w:val="00F51CD9"/>
    <w:rsid w:val="00F52653"/>
    <w:rsid w:val="00F54434"/>
    <w:rsid w:val="00F5620E"/>
    <w:rsid w:val="00F57253"/>
    <w:rsid w:val="00F60CFC"/>
    <w:rsid w:val="00F61928"/>
    <w:rsid w:val="00F62C09"/>
    <w:rsid w:val="00F6754A"/>
    <w:rsid w:val="00F7731E"/>
    <w:rsid w:val="00F77431"/>
    <w:rsid w:val="00F85573"/>
    <w:rsid w:val="00F87F9D"/>
    <w:rsid w:val="00F92965"/>
    <w:rsid w:val="00F9367A"/>
    <w:rsid w:val="00F943F2"/>
    <w:rsid w:val="00F9488E"/>
    <w:rsid w:val="00F94AA3"/>
    <w:rsid w:val="00F952B5"/>
    <w:rsid w:val="00F96657"/>
    <w:rsid w:val="00F96AB5"/>
    <w:rsid w:val="00FA10B4"/>
    <w:rsid w:val="00FA472E"/>
    <w:rsid w:val="00FA574B"/>
    <w:rsid w:val="00FA5BC7"/>
    <w:rsid w:val="00FB05A3"/>
    <w:rsid w:val="00FB0E4D"/>
    <w:rsid w:val="00FB153E"/>
    <w:rsid w:val="00FB3864"/>
    <w:rsid w:val="00FC2BA1"/>
    <w:rsid w:val="00FC4997"/>
    <w:rsid w:val="00FC71AB"/>
    <w:rsid w:val="00FD00F4"/>
    <w:rsid w:val="00FD32DC"/>
    <w:rsid w:val="00FD6B10"/>
    <w:rsid w:val="00FE0A74"/>
    <w:rsid w:val="00FE271A"/>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 w:id="19824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464BF-51FF-48D1-B1B1-ECA5F170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22</Pages>
  <Words>8793</Words>
  <Characters>50126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71</cp:revision>
  <cp:lastPrinted>2017-06-26T13:13:00Z</cp:lastPrinted>
  <dcterms:created xsi:type="dcterms:W3CDTF">2018-01-11T13:09:00Z</dcterms:created>
  <dcterms:modified xsi:type="dcterms:W3CDTF">2018-02-16T08:11:00Z</dcterms:modified>
</cp:coreProperties>
</file>